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84B5" w14:textId="77777777" w:rsidR="00000000" w:rsidRDefault="00000000">
      <w:pPr>
        <w:pStyle w:val="1"/>
        <w:tabs>
          <w:tab w:val="left" w:pos="9193"/>
          <w:tab w:val="left" w:pos="9827"/>
        </w:tabs>
        <w:autoSpaceDE/>
        <w:autoSpaceDN/>
        <w:spacing w:line="580" w:lineRule="exact"/>
        <w:rPr>
          <w:rFonts w:ascii="Times New Roman" w:eastAsia="方正小标宋_GBK" w:hAnsi="Times New Roman"/>
          <w:szCs w:val="44"/>
        </w:rPr>
      </w:pPr>
    </w:p>
    <w:p w14:paraId="2236D817" w14:textId="77777777" w:rsidR="00000000" w:rsidRDefault="00000000">
      <w:pPr>
        <w:pStyle w:val="1"/>
        <w:tabs>
          <w:tab w:val="left" w:pos="9193"/>
          <w:tab w:val="left" w:pos="9827"/>
        </w:tabs>
        <w:autoSpaceDE/>
        <w:autoSpaceDN/>
        <w:spacing w:line="580" w:lineRule="exact"/>
        <w:rPr>
          <w:rFonts w:ascii="Times New Roman" w:eastAsia="仿宋" w:hAnsi="Times New Roman"/>
          <w:szCs w:val="44"/>
        </w:rPr>
      </w:pPr>
      <w:r>
        <w:rPr>
          <w:rFonts w:ascii="Times New Roman" w:eastAsia="方正小标宋_GBK" w:hAnsi="Times New Roman"/>
          <w:szCs w:val="44"/>
        </w:rPr>
        <w:t>金坛区人民检察院工作报告</w:t>
      </w:r>
    </w:p>
    <w:p w14:paraId="2D0CB702" w14:textId="77777777" w:rsidR="00000000" w:rsidRDefault="00000000">
      <w:pPr>
        <w:spacing w:line="580" w:lineRule="exact"/>
        <w:ind w:firstLineChars="200" w:firstLine="640"/>
        <w:jc w:val="center"/>
        <w:rPr>
          <w:rFonts w:ascii="Times New Roman" w:eastAsia="仿宋" w:hAnsi="Times New Roman"/>
          <w:sz w:val="32"/>
          <w:szCs w:val="32"/>
        </w:rPr>
      </w:pPr>
    </w:p>
    <w:p w14:paraId="5BD59A99" w14:textId="77777777" w:rsidR="00000000" w:rsidRDefault="00000000">
      <w:pPr>
        <w:spacing w:line="580" w:lineRule="exact"/>
        <w:jc w:val="center"/>
        <w:outlineLvl w:val="0"/>
        <w:rPr>
          <w:rFonts w:ascii="Times New Roman" w:eastAsia="仿宋" w:hAnsi="Times New Roman"/>
          <w:sz w:val="32"/>
          <w:szCs w:val="32"/>
        </w:rPr>
      </w:pPr>
      <w:r>
        <w:rPr>
          <w:rFonts w:ascii="Times New Roman" w:eastAsia="仿宋" w:hAnsi="Times New Roman"/>
          <w:sz w:val="32"/>
          <w:szCs w:val="32"/>
        </w:rPr>
        <w:t>——2026</w:t>
      </w:r>
      <w:r>
        <w:rPr>
          <w:rFonts w:ascii="Times New Roman" w:eastAsia="仿宋" w:hAnsi="Times New Roman"/>
          <w:sz w:val="32"/>
          <w:szCs w:val="32"/>
        </w:rPr>
        <w:t>年</w:t>
      </w:r>
      <w:r>
        <w:rPr>
          <w:rFonts w:ascii="Times New Roman" w:eastAsia="仿宋" w:hAnsi="Times New Roman"/>
          <w:sz w:val="32"/>
          <w:szCs w:val="32"/>
        </w:rPr>
        <w:t>1</w:t>
      </w:r>
      <w:r>
        <w:rPr>
          <w:rFonts w:ascii="Times New Roman" w:eastAsia="仿宋" w:hAnsi="Times New Roman"/>
          <w:sz w:val="32"/>
          <w:szCs w:val="32"/>
        </w:rPr>
        <w:t>月</w:t>
      </w:r>
      <w:r>
        <w:rPr>
          <w:rFonts w:ascii="Times New Roman" w:eastAsia="仿宋" w:hAnsi="Times New Roman" w:hint="eastAsia"/>
          <w:sz w:val="32"/>
          <w:szCs w:val="32"/>
        </w:rPr>
        <w:t>*</w:t>
      </w:r>
      <w:r>
        <w:rPr>
          <w:rFonts w:ascii="Times New Roman" w:eastAsia="仿宋" w:hAnsi="Times New Roman"/>
          <w:sz w:val="32"/>
          <w:szCs w:val="32"/>
        </w:rPr>
        <w:t>日在金坛区第十八届</w:t>
      </w:r>
    </w:p>
    <w:p w14:paraId="2C98B560" w14:textId="77777777" w:rsidR="00000000" w:rsidRDefault="00000000">
      <w:pPr>
        <w:spacing w:line="580" w:lineRule="exact"/>
        <w:jc w:val="center"/>
        <w:outlineLvl w:val="0"/>
        <w:rPr>
          <w:rFonts w:ascii="Times New Roman" w:eastAsia="仿宋" w:hAnsi="Times New Roman"/>
          <w:sz w:val="32"/>
          <w:szCs w:val="32"/>
        </w:rPr>
      </w:pPr>
      <w:r>
        <w:rPr>
          <w:rFonts w:ascii="Times New Roman" w:eastAsia="仿宋" w:hAnsi="Times New Roman"/>
          <w:sz w:val="32"/>
          <w:szCs w:val="32"/>
        </w:rPr>
        <w:t>人民代表大会第</w:t>
      </w:r>
      <w:r>
        <w:rPr>
          <w:rFonts w:ascii="Times New Roman" w:eastAsia="仿宋" w:hAnsi="Times New Roman" w:hint="eastAsia"/>
          <w:sz w:val="32"/>
          <w:szCs w:val="32"/>
        </w:rPr>
        <w:t>五</w:t>
      </w:r>
      <w:r>
        <w:rPr>
          <w:rFonts w:ascii="Times New Roman" w:eastAsia="仿宋" w:hAnsi="Times New Roman"/>
          <w:sz w:val="32"/>
          <w:szCs w:val="32"/>
        </w:rPr>
        <w:t>次会议上</w:t>
      </w:r>
    </w:p>
    <w:p w14:paraId="7972FCE3" w14:textId="77777777" w:rsidR="00000000" w:rsidRDefault="00000000">
      <w:pPr>
        <w:spacing w:line="580" w:lineRule="exact"/>
        <w:ind w:firstLineChars="200" w:firstLine="640"/>
        <w:jc w:val="center"/>
        <w:rPr>
          <w:rFonts w:ascii="Times New Roman" w:eastAsia="仿宋" w:hAnsi="Times New Roman"/>
          <w:sz w:val="32"/>
          <w:szCs w:val="32"/>
        </w:rPr>
      </w:pPr>
    </w:p>
    <w:p w14:paraId="4B5C8893" w14:textId="77777777" w:rsidR="00000000" w:rsidRDefault="00000000">
      <w:pPr>
        <w:spacing w:line="580" w:lineRule="exact"/>
        <w:jc w:val="center"/>
        <w:outlineLvl w:val="0"/>
        <w:rPr>
          <w:rFonts w:ascii="Times New Roman" w:eastAsia="楷体" w:hAnsi="Times New Roman"/>
          <w:sz w:val="32"/>
          <w:szCs w:val="32"/>
        </w:rPr>
      </w:pPr>
      <w:r>
        <w:rPr>
          <w:rFonts w:ascii="Times New Roman" w:eastAsia="楷体" w:hAnsi="Times New Roman"/>
          <w:sz w:val="32"/>
          <w:szCs w:val="32"/>
        </w:rPr>
        <w:t xml:space="preserve">金坛区人民检察院检察长　</w:t>
      </w:r>
      <w:r>
        <w:rPr>
          <w:rFonts w:ascii="Times New Roman" w:eastAsia="楷体" w:hAnsi="Times New Roman" w:hint="eastAsia"/>
          <w:sz w:val="32"/>
          <w:szCs w:val="32"/>
        </w:rPr>
        <w:t>仲</w:t>
      </w:r>
      <w:r>
        <w:rPr>
          <w:rFonts w:ascii="Times New Roman" w:eastAsia="楷体" w:hAnsi="Times New Roman" w:hint="eastAsia"/>
          <w:sz w:val="32"/>
          <w:szCs w:val="32"/>
        </w:rPr>
        <w:t xml:space="preserve">  </w:t>
      </w:r>
      <w:r>
        <w:rPr>
          <w:rFonts w:ascii="Times New Roman" w:eastAsia="楷体" w:hAnsi="Times New Roman" w:hint="eastAsia"/>
          <w:sz w:val="32"/>
          <w:szCs w:val="32"/>
        </w:rPr>
        <w:t>军</w:t>
      </w:r>
    </w:p>
    <w:p w14:paraId="37F04FD6" w14:textId="77777777" w:rsidR="00000000" w:rsidRDefault="00000000">
      <w:pPr>
        <w:spacing w:line="580" w:lineRule="exact"/>
        <w:ind w:firstLineChars="200" w:firstLine="640"/>
        <w:rPr>
          <w:rFonts w:ascii="Times New Roman" w:eastAsia="仿宋" w:hAnsi="Times New Roman"/>
          <w:sz w:val="32"/>
          <w:szCs w:val="32"/>
        </w:rPr>
      </w:pPr>
    </w:p>
    <w:p w14:paraId="193395D1" w14:textId="77777777" w:rsidR="00000000" w:rsidRDefault="00000000">
      <w:pPr>
        <w:spacing w:line="580" w:lineRule="exact"/>
        <w:rPr>
          <w:rFonts w:ascii="Times New Roman" w:eastAsia="仿宋" w:hAnsi="Times New Roman"/>
          <w:sz w:val="32"/>
          <w:szCs w:val="32"/>
        </w:rPr>
      </w:pPr>
      <w:r>
        <w:rPr>
          <w:rFonts w:ascii="Times New Roman" w:eastAsia="仿宋" w:hAnsi="Times New Roman"/>
          <w:sz w:val="32"/>
          <w:szCs w:val="32"/>
        </w:rPr>
        <w:t>各位代表：</w:t>
      </w:r>
    </w:p>
    <w:p w14:paraId="6B073AEE" w14:textId="77777777" w:rsidR="00000000" w:rsidRDefault="00000000">
      <w:pPr>
        <w:spacing w:line="580" w:lineRule="exact"/>
        <w:ind w:firstLineChars="200" w:firstLine="640"/>
        <w:rPr>
          <w:rFonts w:ascii="Times New Roman" w:eastAsia="仿宋" w:hAnsi="Times New Roman"/>
          <w:sz w:val="32"/>
          <w:szCs w:val="32"/>
        </w:rPr>
      </w:pPr>
      <w:r>
        <w:rPr>
          <w:rFonts w:ascii="Times New Roman" w:eastAsia="仿宋" w:hAnsi="Times New Roman"/>
          <w:sz w:val="32"/>
          <w:szCs w:val="32"/>
        </w:rPr>
        <w:t>现在，我代表区人民检察院向大会报告工作，请</w:t>
      </w:r>
      <w:proofErr w:type="gramStart"/>
      <w:r>
        <w:rPr>
          <w:rFonts w:ascii="Times New Roman" w:eastAsia="仿宋" w:hAnsi="Times New Roman"/>
          <w:sz w:val="32"/>
          <w:szCs w:val="32"/>
        </w:rPr>
        <w:t>予审</w:t>
      </w:r>
      <w:proofErr w:type="gramEnd"/>
      <w:r>
        <w:rPr>
          <w:rFonts w:ascii="Times New Roman" w:eastAsia="仿宋" w:hAnsi="Times New Roman"/>
          <w:sz w:val="32"/>
          <w:szCs w:val="32"/>
        </w:rPr>
        <w:t>议，并请列席人员提出意见和建议。</w:t>
      </w:r>
    </w:p>
    <w:p w14:paraId="0F6CABA8" w14:textId="77777777" w:rsidR="00000000" w:rsidRDefault="00000000">
      <w:pPr>
        <w:spacing w:beforeLines="100" w:before="312" w:afterLines="100" w:after="312" w:line="580" w:lineRule="exact"/>
        <w:jc w:val="center"/>
        <w:rPr>
          <w:rFonts w:ascii="Times New Roman" w:eastAsia="仿宋_GB2312" w:hAnsi="Times New Roman"/>
          <w:sz w:val="32"/>
          <w:szCs w:val="32"/>
        </w:rPr>
      </w:pPr>
      <w:r>
        <w:rPr>
          <w:rFonts w:ascii="Times New Roman" w:eastAsia="仿宋" w:hAnsi="Times New Roman"/>
          <w:kern w:val="0"/>
          <w:sz w:val="32"/>
          <w:szCs w:val="32"/>
        </w:rPr>
        <w:t>2025</w:t>
      </w:r>
      <w:r>
        <w:rPr>
          <w:rFonts w:ascii="Times New Roman" w:eastAsia="黑体" w:hAnsi="Times New Roman"/>
          <w:kern w:val="0"/>
          <w:sz w:val="32"/>
          <w:szCs w:val="32"/>
        </w:rPr>
        <w:t>年工作回顾</w:t>
      </w:r>
    </w:p>
    <w:p w14:paraId="570214C9" w14:textId="77777777" w:rsidR="00000000" w:rsidRDefault="00000000">
      <w:pPr>
        <w:widowControl/>
        <w:spacing w:line="580" w:lineRule="exact"/>
        <w:ind w:firstLineChars="200" w:firstLine="640"/>
        <w:rPr>
          <w:rFonts w:ascii="Times New Roman" w:eastAsia="仿宋_GB2312" w:hAnsi="Times New Roman" w:hint="eastAsia"/>
          <w:sz w:val="32"/>
          <w:szCs w:val="32"/>
          <w:lang w:bidi="ar"/>
        </w:rPr>
      </w:pPr>
      <w:r>
        <w:rPr>
          <w:rFonts w:ascii="Times New Roman" w:eastAsia="仿宋_GB2312" w:hAnsi="Times New Roman" w:hint="eastAsia"/>
          <w:sz w:val="32"/>
          <w:szCs w:val="32"/>
          <w:lang w:bidi="ar"/>
        </w:rPr>
        <w:t>2025</w:t>
      </w:r>
      <w:r>
        <w:rPr>
          <w:rFonts w:ascii="Times New Roman" w:eastAsia="仿宋_GB2312" w:hAnsi="Times New Roman" w:hint="eastAsia"/>
          <w:sz w:val="32"/>
          <w:szCs w:val="32"/>
          <w:lang w:bidi="ar"/>
        </w:rPr>
        <w:t>年，金坛区检察院在区委和上级检察机关的坚强领导下，在区人大及其常委会的有力监督下，坚持以习近平新时代中国特色社会主义思想为指导，全面落</w:t>
      </w:r>
      <w:proofErr w:type="gramStart"/>
      <w:r>
        <w:rPr>
          <w:rFonts w:ascii="Times New Roman" w:eastAsia="仿宋_GB2312" w:hAnsi="Times New Roman" w:hint="eastAsia"/>
          <w:sz w:val="32"/>
          <w:szCs w:val="32"/>
          <w:lang w:bidi="ar"/>
        </w:rPr>
        <w:t>实习近</w:t>
      </w:r>
      <w:proofErr w:type="gramEnd"/>
      <w:r>
        <w:rPr>
          <w:rFonts w:ascii="Times New Roman" w:eastAsia="仿宋_GB2312" w:hAnsi="Times New Roman" w:hint="eastAsia"/>
          <w:sz w:val="32"/>
          <w:szCs w:val="32"/>
          <w:lang w:bidi="ar"/>
        </w:rPr>
        <w:t>平法治思想，认真履行法律监督职责，持续做实为大局服务、为人民司法、为法治担当，努力以高质效法</w:t>
      </w:r>
      <w:proofErr w:type="gramStart"/>
      <w:r>
        <w:rPr>
          <w:rFonts w:ascii="Times New Roman" w:eastAsia="仿宋_GB2312" w:hAnsi="Times New Roman" w:hint="eastAsia"/>
          <w:sz w:val="32"/>
          <w:szCs w:val="32"/>
          <w:lang w:bidi="ar"/>
        </w:rPr>
        <w:t>律监督</w:t>
      </w:r>
      <w:proofErr w:type="gramEnd"/>
      <w:r>
        <w:rPr>
          <w:rFonts w:ascii="Times New Roman" w:eastAsia="仿宋_GB2312" w:hAnsi="Times New Roman" w:hint="eastAsia"/>
          <w:sz w:val="32"/>
          <w:szCs w:val="32"/>
          <w:lang w:bidi="ar"/>
        </w:rPr>
        <w:t>服务保障经济社会高质量发展。一年来，共办理刑事、民事、行政、公益诉讼等各类案件</w:t>
      </w:r>
      <w:r>
        <w:rPr>
          <w:rFonts w:ascii="Times New Roman" w:eastAsia="仿宋_GB2312" w:hAnsi="Times New Roman" w:hint="eastAsia"/>
          <w:sz w:val="32"/>
          <w:szCs w:val="32"/>
          <w:lang w:bidi="ar"/>
        </w:rPr>
        <w:t>1475</w:t>
      </w:r>
      <w:r>
        <w:rPr>
          <w:rFonts w:ascii="Times New Roman" w:eastAsia="仿宋_GB2312" w:hAnsi="Times New Roman" w:hint="eastAsia"/>
          <w:sz w:val="32"/>
          <w:szCs w:val="32"/>
          <w:lang w:bidi="ar"/>
        </w:rPr>
        <w:t>件，更好发挥法治在防风险、保安全、护民生、促发展中的重要作用。</w:t>
      </w:r>
    </w:p>
    <w:p w14:paraId="05E44B2C" w14:textId="77777777" w:rsidR="00000000" w:rsidRDefault="00000000">
      <w:pPr>
        <w:numPr>
          <w:ilvl w:val="0"/>
          <w:numId w:val="1"/>
        </w:numPr>
        <w:spacing w:line="580" w:lineRule="exact"/>
        <w:ind w:leftChars="304" w:left="638"/>
        <w:rPr>
          <w:rFonts w:ascii="Times New Roman" w:eastAsia="黑体" w:hAnsi="Times New Roman"/>
          <w:sz w:val="32"/>
          <w:szCs w:val="32"/>
        </w:rPr>
      </w:pPr>
      <w:r>
        <w:rPr>
          <w:rFonts w:ascii="Times New Roman" w:eastAsia="黑体" w:hAnsi="Times New Roman"/>
          <w:sz w:val="32"/>
          <w:szCs w:val="32"/>
        </w:rPr>
        <w:t>主动融入中心大局，以法治力量维护安全促进发展</w:t>
      </w:r>
    </w:p>
    <w:p w14:paraId="22249CE5" w14:textId="77777777" w:rsidR="00000000" w:rsidRDefault="00000000">
      <w:pPr>
        <w:spacing w:line="580" w:lineRule="exact"/>
        <w:ind w:firstLineChars="200" w:firstLine="640"/>
        <w:rPr>
          <w:rFonts w:ascii="Times New Roman" w:eastAsia="仿宋_GB2312" w:hAnsi="Times New Roman" w:hint="eastAsia"/>
          <w:sz w:val="32"/>
          <w:szCs w:val="32"/>
          <w:lang w:bidi="ar"/>
        </w:rPr>
      </w:pPr>
      <w:r>
        <w:rPr>
          <w:rFonts w:ascii="Times New Roman" w:eastAsia="仿宋_GB2312" w:hAnsi="Times New Roman" w:hint="eastAsia"/>
          <w:sz w:val="32"/>
          <w:szCs w:val="32"/>
          <w:lang w:bidi="ar"/>
        </w:rPr>
        <w:t>紧紧围绕服务高质量发展和高水平安全，充分运用法治</w:t>
      </w:r>
      <w:r>
        <w:rPr>
          <w:rFonts w:ascii="Times New Roman" w:eastAsia="仿宋_GB2312" w:hAnsi="Times New Roman" w:hint="eastAsia"/>
          <w:sz w:val="32"/>
          <w:szCs w:val="32"/>
          <w:lang w:bidi="ar"/>
        </w:rPr>
        <w:lastRenderedPageBreak/>
        <w:t>力量支撑和服务中国式现代化金坛新实践。</w:t>
      </w:r>
    </w:p>
    <w:p w14:paraId="71A3C2B9" w14:textId="77777777" w:rsidR="00000000" w:rsidRDefault="00000000">
      <w:pPr>
        <w:widowControl/>
        <w:spacing w:line="580" w:lineRule="exact"/>
        <w:ind w:firstLineChars="200" w:firstLine="640"/>
        <w:rPr>
          <w:rFonts w:ascii="Times New Roman" w:eastAsia="仿宋_GB2312" w:hAnsi="Times New Roman" w:hint="eastAsia"/>
          <w:sz w:val="32"/>
          <w:szCs w:val="32"/>
          <w:lang w:bidi="ar"/>
        </w:rPr>
      </w:pPr>
      <w:r>
        <w:rPr>
          <w:rFonts w:ascii="楷体_GB2312" w:eastAsia="楷体_GB2312" w:hAnsi="楷体_GB2312" w:cs="楷体_GB2312" w:hint="eastAsia"/>
          <w:sz w:val="32"/>
          <w:szCs w:val="32"/>
        </w:rPr>
        <w:t>（一）维护社会安全稳定。</w:t>
      </w:r>
      <w:r>
        <w:rPr>
          <w:rFonts w:ascii="Times New Roman" w:eastAsia="仿宋_GB2312" w:hAnsi="Times New Roman" w:hint="eastAsia"/>
          <w:sz w:val="32"/>
          <w:szCs w:val="32"/>
          <w:lang w:bidi="ar"/>
        </w:rPr>
        <w:t>依法受理审查起诉刑事案件</w:t>
      </w:r>
      <w:r>
        <w:rPr>
          <w:rFonts w:ascii="Times New Roman" w:eastAsia="仿宋_GB2312" w:hAnsi="Times New Roman" w:hint="eastAsia"/>
          <w:sz w:val="32"/>
          <w:szCs w:val="32"/>
          <w:lang w:bidi="ar"/>
        </w:rPr>
        <w:t>732</w:t>
      </w:r>
      <w:r>
        <w:rPr>
          <w:rFonts w:ascii="Times New Roman" w:eastAsia="仿宋_GB2312" w:hAnsi="Times New Roman" w:hint="eastAsia"/>
          <w:sz w:val="32"/>
          <w:szCs w:val="32"/>
          <w:lang w:bidi="ar"/>
        </w:rPr>
        <w:t>件，批准和决定逮捕</w:t>
      </w:r>
      <w:r>
        <w:rPr>
          <w:rFonts w:ascii="Times New Roman" w:eastAsia="仿宋_GB2312" w:hAnsi="Times New Roman" w:hint="eastAsia"/>
          <w:sz w:val="32"/>
          <w:szCs w:val="32"/>
          <w:lang w:bidi="ar"/>
        </w:rPr>
        <w:t>255</w:t>
      </w:r>
      <w:r>
        <w:rPr>
          <w:rFonts w:ascii="Times New Roman" w:eastAsia="仿宋_GB2312" w:hAnsi="Times New Roman" w:hint="eastAsia"/>
          <w:sz w:val="32"/>
          <w:szCs w:val="32"/>
          <w:lang w:bidi="ar"/>
        </w:rPr>
        <w:t>人，提起公诉</w:t>
      </w:r>
      <w:r>
        <w:rPr>
          <w:rFonts w:ascii="Times New Roman" w:eastAsia="仿宋_GB2312" w:hAnsi="Times New Roman" w:hint="eastAsia"/>
          <w:sz w:val="32"/>
          <w:szCs w:val="32"/>
          <w:lang w:bidi="ar"/>
        </w:rPr>
        <w:t>952</w:t>
      </w:r>
      <w:r>
        <w:rPr>
          <w:rFonts w:ascii="Times New Roman" w:eastAsia="仿宋_GB2312" w:hAnsi="Times New Roman" w:hint="eastAsia"/>
          <w:sz w:val="32"/>
          <w:szCs w:val="32"/>
          <w:lang w:bidi="ar"/>
        </w:rPr>
        <w:t>人。依法严惩故意杀人、抢劫等严重暴力犯罪</w:t>
      </w:r>
      <w:r>
        <w:rPr>
          <w:rFonts w:ascii="Times New Roman" w:eastAsia="仿宋_GB2312" w:hAnsi="Times New Roman" w:hint="eastAsia"/>
          <w:sz w:val="32"/>
          <w:szCs w:val="32"/>
          <w:lang w:bidi="ar"/>
        </w:rPr>
        <w:t>16</w:t>
      </w:r>
      <w:r>
        <w:rPr>
          <w:rFonts w:ascii="Times New Roman" w:eastAsia="仿宋_GB2312" w:hAnsi="Times New Roman" w:hint="eastAsia"/>
          <w:sz w:val="32"/>
          <w:szCs w:val="32"/>
          <w:lang w:bidi="ar"/>
        </w:rPr>
        <w:t>人，运用“十类案件”警情检索移送机制强制排查涉</w:t>
      </w:r>
      <w:proofErr w:type="gramStart"/>
      <w:r>
        <w:rPr>
          <w:rFonts w:ascii="Times New Roman" w:eastAsia="仿宋_GB2312" w:hAnsi="Times New Roman" w:hint="eastAsia"/>
          <w:sz w:val="32"/>
          <w:szCs w:val="32"/>
          <w:lang w:bidi="ar"/>
        </w:rPr>
        <w:t>黑涉恶案件</w:t>
      </w:r>
      <w:proofErr w:type="gramEnd"/>
      <w:r>
        <w:rPr>
          <w:rFonts w:ascii="Times New Roman" w:eastAsia="仿宋_GB2312" w:hAnsi="Times New Roman" w:hint="eastAsia"/>
          <w:sz w:val="32"/>
          <w:szCs w:val="32"/>
          <w:lang w:bidi="ar"/>
        </w:rPr>
        <w:t>线索，全年未发生涉黑恶犯罪。依法惩治重大责任事故、危险作业等危害公共安全犯罪</w:t>
      </w:r>
      <w:r>
        <w:rPr>
          <w:rFonts w:ascii="Times New Roman" w:eastAsia="仿宋_GB2312" w:hAnsi="Times New Roman" w:hint="eastAsia"/>
          <w:sz w:val="32"/>
          <w:szCs w:val="32"/>
          <w:lang w:bidi="ar"/>
        </w:rPr>
        <w:t>8</w:t>
      </w:r>
      <w:r>
        <w:rPr>
          <w:rFonts w:ascii="Times New Roman" w:eastAsia="仿宋_GB2312" w:hAnsi="Times New Roman" w:hint="eastAsia"/>
          <w:sz w:val="32"/>
          <w:szCs w:val="32"/>
          <w:lang w:bidi="ar"/>
        </w:rPr>
        <w:t>人，起诉监察机关移送的贪污、受贿等职务犯罪</w:t>
      </w:r>
      <w:r>
        <w:rPr>
          <w:rFonts w:ascii="Times New Roman" w:eastAsia="仿宋_GB2312" w:hAnsi="Times New Roman" w:hint="eastAsia"/>
          <w:sz w:val="32"/>
          <w:szCs w:val="32"/>
          <w:lang w:bidi="ar"/>
        </w:rPr>
        <w:t>11</w:t>
      </w:r>
      <w:r>
        <w:rPr>
          <w:rFonts w:ascii="Times New Roman" w:eastAsia="仿宋_GB2312" w:hAnsi="Times New Roman" w:hint="eastAsia"/>
          <w:sz w:val="32"/>
          <w:szCs w:val="32"/>
          <w:lang w:bidi="ar"/>
        </w:rPr>
        <w:t>人，打击“黄赌毒”“盗抢骗”等犯罪</w:t>
      </w:r>
      <w:r>
        <w:rPr>
          <w:rFonts w:ascii="Times New Roman" w:eastAsia="仿宋_GB2312" w:hAnsi="Times New Roman" w:hint="eastAsia"/>
          <w:sz w:val="32"/>
          <w:szCs w:val="32"/>
          <w:lang w:bidi="ar"/>
        </w:rPr>
        <w:t>505</w:t>
      </w:r>
      <w:r>
        <w:rPr>
          <w:rFonts w:ascii="Times New Roman" w:eastAsia="仿宋_GB2312" w:hAnsi="Times New Roman" w:hint="eastAsia"/>
          <w:sz w:val="32"/>
          <w:szCs w:val="32"/>
          <w:lang w:bidi="ar"/>
        </w:rPr>
        <w:t>人，办理的一起组织卖淫</w:t>
      </w:r>
      <w:proofErr w:type="gramStart"/>
      <w:r>
        <w:rPr>
          <w:rFonts w:ascii="Times New Roman" w:eastAsia="仿宋_GB2312" w:hAnsi="Times New Roman" w:hint="eastAsia"/>
          <w:sz w:val="32"/>
          <w:szCs w:val="32"/>
          <w:lang w:bidi="ar"/>
        </w:rPr>
        <w:t>案件获评最高</w:t>
      </w:r>
      <w:proofErr w:type="gramEnd"/>
      <w:r>
        <w:rPr>
          <w:rFonts w:ascii="Times New Roman" w:eastAsia="仿宋_GB2312" w:hAnsi="Times New Roman" w:hint="eastAsia"/>
          <w:sz w:val="32"/>
          <w:szCs w:val="32"/>
          <w:lang w:bidi="ar"/>
        </w:rPr>
        <w:t>检审查逮捕优秀案例。全面</w:t>
      </w:r>
      <w:proofErr w:type="gramStart"/>
      <w:r>
        <w:rPr>
          <w:rFonts w:ascii="Times New Roman" w:eastAsia="仿宋_GB2312" w:hAnsi="Times New Roman" w:hint="eastAsia"/>
          <w:sz w:val="32"/>
          <w:szCs w:val="32"/>
          <w:lang w:bidi="ar"/>
        </w:rPr>
        <w:t>准确落实</w:t>
      </w:r>
      <w:proofErr w:type="gramEnd"/>
      <w:r>
        <w:rPr>
          <w:rFonts w:ascii="Times New Roman" w:eastAsia="仿宋_GB2312" w:hAnsi="Times New Roman" w:hint="eastAsia"/>
          <w:sz w:val="32"/>
          <w:szCs w:val="32"/>
          <w:lang w:bidi="ar"/>
        </w:rPr>
        <w:t>宽严相济刑事政策，对情节轻微、主观恶性不大的犯罪依法</w:t>
      </w:r>
      <w:proofErr w:type="gramStart"/>
      <w:r>
        <w:rPr>
          <w:rFonts w:ascii="Times New Roman" w:eastAsia="仿宋_GB2312" w:hAnsi="Times New Roman" w:hint="eastAsia"/>
          <w:sz w:val="32"/>
          <w:szCs w:val="32"/>
          <w:lang w:bidi="ar"/>
        </w:rPr>
        <w:t>不</w:t>
      </w:r>
      <w:proofErr w:type="gramEnd"/>
      <w:r>
        <w:rPr>
          <w:rFonts w:ascii="Times New Roman" w:eastAsia="仿宋_GB2312" w:hAnsi="Times New Roman" w:hint="eastAsia"/>
          <w:sz w:val="32"/>
          <w:szCs w:val="32"/>
          <w:lang w:bidi="ar"/>
        </w:rPr>
        <w:t>批捕</w:t>
      </w:r>
      <w:r>
        <w:rPr>
          <w:rFonts w:ascii="Times New Roman" w:eastAsia="仿宋_GB2312" w:hAnsi="Times New Roman" w:hint="eastAsia"/>
          <w:sz w:val="32"/>
          <w:szCs w:val="32"/>
          <w:lang w:bidi="ar"/>
        </w:rPr>
        <w:t>40</w:t>
      </w:r>
      <w:r>
        <w:rPr>
          <w:rFonts w:ascii="Times New Roman" w:eastAsia="仿宋_GB2312" w:hAnsi="Times New Roman" w:hint="eastAsia"/>
          <w:sz w:val="32"/>
          <w:szCs w:val="32"/>
          <w:lang w:bidi="ar"/>
        </w:rPr>
        <w:t>人、不起诉</w:t>
      </w:r>
      <w:r>
        <w:rPr>
          <w:rFonts w:ascii="Times New Roman" w:eastAsia="仿宋_GB2312" w:hAnsi="Times New Roman" w:hint="eastAsia"/>
          <w:sz w:val="32"/>
          <w:szCs w:val="32"/>
          <w:lang w:bidi="ar"/>
        </w:rPr>
        <w:t>93</w:t>
      </w:r>
      <w:r>
        <w:rPr>
          <w:rFonts w:ascii="Times New Roman" w:eastAsia="仿宋_GB2312" w:hAnsi="Times New Roman" w:hint="eastAsia"/>
          <w:sz w:val="32"/>
          <w:szCs w:val="32"/>
          <w:lang w:bidi="ar"/>
        </w:rPr>
        <w:t>人，</w:t>
      </w:r>
      <w:r>
        <w:rPr>
          <w:rFonts w:ascii="Times New Roman" w:eastAsia="仿宋_GB2312" w:hAnsi="Times New Roman" w:hint="eastAsia"/>
          <w:sz w:val="32"/>
          <w:szCs w:val="32"/>
          <w:lang w:bidi="ar"/>
        </w:rPr>
        <w:t>93%</w:t>
      </w:r>
      <w:r>
        <w:rPr>
          <w:rFonts w:ascii="Times New Roman" w:eastAsia="仿宋_GB2312" w:hAnsi="Times New Roman" w:hint="eastAsia"/>
          <w:sz w:val="32"/>
          <w:szCs w:val="32"/>
          <w:lang w:bidi="ar"/>
        </w:rPr>
        <w:t>的案件适用认罪认罚从宽制度，</w:t>
      </w:r>
      <w:r>
        <w:rPr>
          <w:rFonts w:ascii="Times New Roman" w:eastAsia="仿宋_GB2312" w:hAnsi="Times New Roman" w:hint="eastAsia"/>
          <w:sz w:val="32"/>
          <w:szCs w:val="32"/>
          <w:lang w:bidi="ar"/>
        </w:rPr>
        <w:t>88%</w:t>
      </w:r>
      <w:r>
        <w:rPr>
          <w:rFonts w:ascii="Times New Roman" w:eastAsia="仿宋_GB2312" w:hAnsi="Times New Roman" w:hint="eastAsia"/>
          <w:sz w:val="32"/>
          <w:szCs w:val="32"/>
          <w:lang w:bidi="ar"/>
        </w:rPr>
        <w:t>的犯罪嫌疑人在检察环节认罪认罚，一审服判率</w:t>
      </w:r>
      <w:r>
        <w:rPr>
          <w:rFonts w:ascii="Times New Roman" w:eastAsia="仿宋_GB2312" w:hAnsi="Times New Roman" w:hint="eastAsia"/>
          <w:sz w:val="32"/>
          <w:szCs w:val="32"/>
          <w:lang w:bidi="ar"/>
        </w:rPr>
        <w:t>98%</w:t>
      </w:r>
      <w:r>
        <w:rPr>
          <w:rFonts w:ascii="Times New Roman" w:eastAsia="仿宋_GB2312" w:hAnsi="Times New Roman" w:hint="eastAsia"/>
          <w:sz w:val="32"/>
          <w:szCs w:val="32"/>
          <w:lang w:bidi="ar"/>
        </w:rPr>
        <w:t>，上诉率同比下降</w:t>
      </w:r>
      <w:r>
        <w:rPr>
          <w:rFonts w:ascii="Times New Roman" w:eastAsia="仿宋_GB2312" w:hAnsi="Times New Roman" w:hint="eastAsia"/>
          <w:sz w:val="32"/>
          <w:szCs w:val="32"/>
          <w:lang w:bidi="ar"/>
        </w:rPr>
        <w:t>45%</w:t>
      </w:r>
      <w:r>
        <w:rPr>
          <w:rFonts w:ascii="Times New Roman" w:eastAsia="仿宋_GB2312" w:hAnsi="Times New Roman" w:hint="eastAsia"/>
          <w:sz w:val="32"/>
          <w:szCs w:val="32"/>
          <w:lang w:bidi="ar"/>
        </w:rPr>
        <w:t>，有效减少对抗、增进和谐。</w:t>
      </w:r>
    </w:p>
    <w:p w14:paraId="327222A0" w14:textId="77777777" w:rsidR="00000000" w:rsidRDefault="00000000">
      <w:pPr>
        <w:widowControl/>
        <w:spacing w:line="580" w:lineRule="exact"/>
        <w:ind w:firstLineChars="200" w:firstLine="640"/>
        <w:rPr>
          <w:rFonts w:ascii="Times New Roman" w:eastAsia="仿宋_GB2312" w:hAnsi="Times New Roman" w:hint="eastAsia"/>
          <w:sz w:val="32"/>
          <w:szCs w:val="32"/>
          <w:lang w:bidi="ar"/>
        </w:rPr>
      </w:pPr>
      <w:r>
        <w:rPr>
          <w:rFonts w:ascii="楷体_GB2312" w:eastAsia="楷体_GB2312" w:hAnsi="楷体_GB2312" w:cs="楷体_GB2312" w:hint="eastAsia"/>
          <w:sz w:val="32"/>
          <w:szCs w:val="32"/>
        </w:rPr>
        <w:t>（二）护航法治营商环境。</w:t>
      </w:r>
      <w:r>
        <w:rPr>
          <w:rFonts w:ascii="Times New Roman" w:eastAsia="仿宋_GB2312" w:hAnsi="Times New Roman" w:hint="eastAsia"/>
          <w:sz w:val="32"/>
          <w:szCs w:val="32"/>
          <w:lang w:bidi="ar"/>
        </w:rPr>
        <w:t>专题向区人大常委会汇报检察机关以法治力量服务一流营商环境工作情况，组织“金检赋能”开放日活动</w:t>
      </w:r>
      <w:r>
        <w:rPr>
          <w:rFonts w:ascii="Times New Roman" w:eastAsia="仿宋_GB2312" w:hAnsi="Times New Roman" w:hint="eastAsia"/>
          <w:sz w:val="32"/>
          <w:szCs w:val="32"/>
          <w:lang w:bidi="ar"/>
        </w:rPr>
        <w:t>6</w:t>
      </w:r>
      <w:r>
        <w:rPr>
          <w:rFonts w:ascii="Times New Roman" w:eastAsia="仿宋_GB2312" w:hAnsi="Times New Roman" w:hint="eastAsia"/>
          <w:sz w:val="32"/>
          <w:szCs w:val="32"/>
          <w:lang w:bidi="ar"/>
        </w:rPr>
        <w:t>场次，出台检察服务一流法治化营商环境</w:t>
      </w:r>
      <w:r>
        <w:rPr>
          <w:rFonts w:ascii="Times New Roman" w:eastAsia="仿宋_GB2312" w:hAnsi="Times New Roman" w:hint="eastAsia"/>
          <w:sz w:val="32"/>
          <w:szCs w:val="32"/>
          <w:lang w:bidi="ar"/>
        </w:rPr>
        <w:t>32</w:t>
      </w:r>
      <w:r>
        <w:rPr>
          <w:rFonts w:ascii="Times New Roman" w:eastAsia="仿宋_GB2312" w:hAnsi="Times New Roman" w:hint="eastAsia"/>
          <w:sz w:val="32"/>
          <w:szCs w:val="32"/>
          <w:lang w:bidi="ar"/>
        </w:rPr>
        <w:t>条务实举措，获</w:t>
      </w:r>
      <w:proofErr w:type="gramStart"/>
      <w:r>
        <w:rPr>
          <w:rFonts w:ascii="Times New Roman" w:eastAsia="仿宋_GB2312" w:hAnsi="Times New Roman" w:hint="eastAsia"/>
          <w:sz w:val="32"/>
          <w:szCs w:val="32"/>
          <w:lang w:bidi="ar"/>
        </w:rPr>
        <w:t>评全市</w:t>
      </w:r>
      <w:proofErr w:type="gramEnd"/>
      <w:r>
        <w:rPr>
          <w:rFonts w:ascii="Times New Roman" w:eastAsia="仿宋_GB2312" w:hAnsi="Times New Roman" w:hint="eastAsia"/>
          <w:sz w:val="32"/>
          <w:szCs w:val="32"/>
          <w:lang w:bidi="ar"/>
        </w:rPr>
        <w:t>优化营商环境工作先进集体。依法平等保护各类经营主体，起诉职务侵占、挪用资金等民营企业内部腐败犯罪</w:t>
      </w:r>
      <w:r>
        <w:rPr>
          <w:rFonts w:ascii="Times New Roman" w:eastAsia="仿宋_GB2312" w:hAnsi="Times New Roman" w:hint="eastAsia"/>
          <w:sz w:val="32"/>
          <w:szCs w:val="32"/>
          <w:lang w:bidi="ar"/>
        </w:rPr>
        <w:t>24</w:t>
      </w:r>
      <w:r>
        <w:rPr>
          <w:rFonts w:ascii="Times New Roman" w:eastAsia="仿宋_GB2312" w:hAnsi="Times New Roman" w:hint="eastAsia"/>
          <w:sz w:val="32"/>
          <w:szCs w:val="32"/>
          <w:lang w:bidi="ar"/>
        </w:rPr>
        <w:t>人，起诉集资诈骗、洗钱等金融犯罪</w:t>
      </w:r>
      <w:r>
        <w:rPr>
          <w:rFonts w:ascii="Times New Roman" w:eastAsia="仿宋_GB2312" w:hAnsi="Times New Roman" w:hint="eastAsia"/>
          <w:sz w:val="32"/>
          <w:szCs w:val="32"/>
          <w:lang w:bidi="ar"/>
        </w:rPr>
        <w:t>8</w:t>
      </w:r>
      <w:r>
        <w:rPr>
          <w:rFonts w:ascii="Times New Roman" w:eastAsia="仿宋_GB2312" w:hAnsi="Times New Roman" w:hint="eastAsia"/>
          <w:sz w:val="32"/>
          <w:szCs w:val="32"/>
          <w:lang w:bidi="ar"/>
        </w:rPr>
        <w:t>人，起诉危害税收征管犯罪</w:t>
      </w:r>
      <w:r>
        <w:rPr>
          <w:rFonts w:ascii="Times New Roman" w:eastAsia="仿宋_GB2312" w:hAnsi="Times New Roman" w:hint="eastAsia"/>
          <w:sz w:val="32"/>
          <w:szCs w:val="32"/>
          <w:lang w:bidi="ar"/>
        </w:rPr>
        <w:t>7</w:t>
      </w:r>
      <w:r>
        <w:rPr>
          <w:rFonts w:ascii="Times New Roman" w:eastAsia="仿宋_GB2312" w:hAnsi="Times New Roman" w:hint="eastAsia"/>
          <w:sz w:val="32"/>
          <w:szCs w:val="32"/>
          <w:lang w:bidi="ar"/>
        </w:rPr>
        <w:t>人，</w:t>
      </w:r>
      <w:proofErr w:type="gramStart"/>
      <w:r>
        <w:rPr>
          <w:rFonts w:ascii="Times New Roman" w:eastAsia="仿宋_GB2312" w:hAnsi="Times New Roman" w:hint="eastAsia"/>
          <w:sz w:val="32"/>
          <w:szCs w:val="32"/>
          <w:lang w:bidi="ar"/>
        </w:rPr>
        <w:t>追赃挽损</w:t>
      </w:r>
      <w:r>
        <w:rPr>
          <w:rFonts w:ascii="Times New Roman" w:eastAsia="仿宋_GB2312" w:hAnsi="Times New Roman" w:hint="eastAsia"/>
          <w:sz w:val="32"/>
          <w:szCs w:val="32"/>
          <w:lang w:bidi="ar"/>
        </w:rPr>
        <w:t>1000</w:t>
      </w:r>
      <w:r>
        <w:rPr>
          <w:rFonts w:ascii="Times New Roman" w:eastAsia="仿宋_GB2312" w:hAnsi="Times New Roman" w:hint="eastAsia"/>
          <w:sz w:val="32"/>
          <w:szCs w:val="32"/>
          <w:lang w:bidi="ar"/>
        </w:rPr>
        <w:t>余万元</w:t>
      </w:r>
      <w:proofErr w:type="gramEnd"/>
      <w:r>
        <w:rPr>
          <w:rFonts w:ascii="Times New Roman" w:eastAsia="仿宋_GB2312" w:hAnsi="Times New Roman" w:hint="eastAsia"/>
          <w:sz w:val="32"/>
          <w:szCs w:val="32"/>
          <w:lang w:bidi="ar"/>
        </w:rPr>
        <w:t>。服务因地制宜发展新质生产力，依法惩治侵犯专利权、商标权等知识产权犯罪</w:t>
      </w:r>
      <w:r>
        <w:rPr>
          <w:rFonts w:ascii="Times New Roman" w:eastAsia="仿宋_GB2312" w:hAnsi="Times New Roman" w:hint="eastAsia"/>
          <w:sz w:val="32"/>
          <w:szCs w:val="32"/>
          <w:lang w:bidi="ar"/>
        </w:rPr>
        <w:t>15</w:t>
      </w:r>
      <w:r>
        <w:rPr>
          <w:rFonts w:ascii="Times New Roman" w:eastAsia="仿宋_GB2312" w:hAnsi="Times New Roman" w:hint="eastAsia"/>
          <w:sz w:val="32"/>
          <w:szCs w:val="32"/>
          <w:lang w:bidi="ar"/>
        </w:rPr>
        <w:t>人，对</w:t>
      </w:r>
      <w:r>
        <w:rPr>
          <w:rFonts w:ascii="Times New Roman" w:eastAsia="仿宋_GB2312" w:hAnsi="Times New Roman" w:hint="eastAsia"/>
          <w:sz w:val="32"/>
          <w:szCs w:val="32"/>
          <w:lang w:bidi="ar"/>
        </w:rPr>
        <w:t>16</w:t>
      </w:r>
      <w:r>
        <w:rPr>
          <w:rFonts w:ascii="Times New Roman" w:eastAsia="仿宋_GB2312" w:hAnsi="Times New Roman" w:hint="eastAsia"/>
          <w:sz w:val="32"/>
          <w:szCs w:val="32"/>
          <w:lang w:bidi="ar"/>
        </w:rPr>
        <w:t>件民商事知识产权案件开展监督排查。深入开展违规异地执法和趋利</w:t>
      </w:r>
      <w:proofErr w:type="gramStart"/>
      <w:r>
        <w:rPr>
          <w:rFonts w:ascii="Times New Roman" w:eastAsia="仿宋_GB2312" w:hAnsi="Times New Roman" w:hint="eastAsia"/>
          <w:sz w:val="32"/>
          <w:szCs w:val="32"/>
          <w:lang w:bidi="ar"/>
        </w:rPr>
        <w:t>性执法</w:t>
      </w:r>
      <w:proofErr w:type="gramEnd"/>
      <w:r>
        <w:rPr>
          <w:rFonts w:ascii="Times New Roman" w:eastAsia="仿宋_GB2312" w:hAnsi="Times New Roman" w:hint="eastAsia"/>
          <w:sz w:val="32"/>
          <w:szCs w:val="32"/>
          <w:lang w:bidi="ar"/>
        </w:rPr>
        <w:t>司法专项监督，监督公安机关清理涉企刑事“挂案”</w:t>
      </w:r>
      <w:r>
        <w:rPr>
          <w:rFonts w:ascii="Times New Roman" w:eastAsia="仿宋_GB2312" w:hAnsi="Times New Roman" w:hint="eastAsia"/>
          <w:sz w:val="32"/>
          <w:szCs w:val="32"/>
          <w:lang w:bidi="ar"/>
        </w:rPr>
        <w:t>6</w:t>
      </w:r>
      <w:r>
        <w:rPr>
          <w:rFonts w:ascii="Times New Roman" w:eastAsia="仿宋_GB2312" w:hAnsi="Times New Roman" w:hint="eastAsia"/>
          <w:sz w:val="32"/>
          <w:szCs w:val="32"/>
          <w:lang w:bidi="ar"/>
        </w:rPr>
        <w:t>件，推动将</w:t>
      </w:r>
      <w:r>
        <w:rPr>
          <w:rFonts w:ascii="Times New Roman" w:eastAsia="仿宋_GB2312" w:hAnsi="Times New Roman" w:hint="eastAsia"/>
          <w:sz w:val="32"/>
          <w:szCs w:val="32"/>
          <w:lang w:bidi="ar"/>
        </w:rPr>
        <w:lastRenderedPageBreak/>
        <w:t>一起“挂案”超</w:t>
      </w:r>
      <w:r>
        <w:rPr>
          <w:rFonts w:ascii="Times New Roman" w:eastAsia="仿宋_GB2312" w:hAnsi="Times New Roman" w:hint="eastAsia"/>
          <w:sz w:val="32"/>
          <w:szCs w:val="32"/>
          <w:lang w:bidi="ar"/>
        </w:rPr>
        <w:t>2</w:t>
      </w:r>
      <w:r>
        <w:rPr>
          <w:rFonts w:ascii="Times New Roman" w:eastAsia="仿宋_GB2312" w:hAnsi="Times New Roman" w:hint="eastAsia"/>
          <w:sz w:val="32"/>
          <w:szCs w:val="32"/>
          <w:lang w:bidi="ar"/>
        </w:rPr>
        <w:t>年的假冒“欧派”品牌的</w:t>
      </w:r>
      <w:r>
        <w:rPr>
          <w:rFonts w:ascii="Times New Roman" w:eastAsia="仿宋_GB2312" w:hAnsi="Times New Roman" w:hint="eastAsia"/>
          <w:sz w:val="32"/>
          <w:szCs w:val="32"/>
          <w:lang w:bidi="ar"/>
        </w:rPr>
        <w:t>9</w:t>
      </w:r>
      <w:r>
        <w:rPr>
          <w:rFonts w:ascii="Times New Roman" w:eastAsia="仿宋_GB2312" w:hAnsi="Times New Roman" w:hint="eastAsia"/>
          <w:sz w:val="32"/>
          <w:szCs w:val="32"/>
          <w:lang w:bidi="ar"/>
        </w:rPr>
        <w:t>名犯罪嫌疑人移送审查起诉。</w:t>
      </w:r>
    </w:p>
    <w:p w14:paraId="5FA731DC" w14:textId="77777777" w:rsidR="00000000" w:rsidRDefault="00000000">
      <w:pPr>
        <w:spacing w:line="580" w:lineRule="exact"/>
        <w:ind w:firstLineChars="200" w:firstLine="640"/>
        <w:rPr>
          <w:rFonts w:ascii="Times New Roman" w:eastAsia="仿宋_GB2312" w:hAnsi="Times New Roman" w:hint="eastAsia"/>
          <w:sz w:val="32"/>
          <w:szCs w:val="32"/>
          <w:lang w:bidi="ar"/>
        </w:rPr>
      </w:pPr>
      <w:r>
        <w:rPr>
          <w:rFonts w:ascii="楷体_GB2312" w:eastAsia="楷体_GB2312" w:hAnsi="楷体_GB2312" w:cs="楷体_GB2312" w:hint="eastAsia"/>
          <w:sz w:val="32"/>
          <w:szCs w:val="32"/>
        </w:rPr>
        <w:t>（三）服务美丽生态建设。</w:t>
      </w:r>
      <w:r>
        <w:rPr>
          <w:rFonts w:ascii="Times New Roman" w:eastAsia="仿宋_GB2312" w:hAnsi="Times New Roman" w:hint="eastAsia"/>
          <w:sz w:val="32"/>
          <w:szCs w:val="32"/>
          <w:lang w:bidi="ar"/>
        </w:rPr>
        <w:t>依法起诉污染环境、非法捕捞、非法狩猎等破坏生态环境资源犯罪</w:t>
      </w:r>
      <w:r>
        <w:rPr>
          <w:rFonts w:ascii="Times New Roman" w:eastAsia="仿宋_GB2312" w:hAnsi="Times New Roman" w:hint="eastAsia"/>
          <w:sz w:val="32"/>
          <w:szCs w:val="32"/>
          <w:lang w:bidi="ar"/>
        </w:rPr>
        <w:t>15</w:t>
      </w:r>
      <w:r>
        <w:rPr>
          <w:rFonts w:ascii="Times New Roman" w:eastAsia="仿宋_GB2312" w:hAnsi="Times New Roman" w:hint="eastAsia"/>
          <w:sz w:val="32"/>
          <w:szCs w:val="32"/>
          <w:lang w:bidi="ar"/>
        </w:rPr>
        <w:t>人，办理生态环境和资源保护</w:t>
      </w:r>
      <w:proofErr w:type="gramStart"/>
      <w:r>
        <w:rPr>
          <w:rFonts w:ascii="Times New Roman" w:eastAsia="仿宋_GB2312" w:hAnsi="Times New Roman" w:hint="eastAsia"/>
          <w:sz w:val="32"/>
          <w:szCs w:val="32"/>
          <w:lang w:bidi="ar"/>
        </w:rPr>
        <w:t>领域公益</w:t>
      </w:r>
      <w:proofErr w:type="gramEnd"/>
      <w:r>
        <w:rPr>
          <w:rFonts w:ascii="Times New Roman" w:eastAsia="仿宋_GB2312" w:hAnsi="Times New Roman" w:hint="eastAsia"/>
          <w:sz w:val="32"/>
          <w:szCs w:val="32"/>
          <w:lang w:bidi="ar"/>
        </w:rPr>
        <w:t>诉讼案件</w:t>
      </w:r>
      <w:r>
        <w:rPr>
          <w:rFonts w:ascii="Times New Roman" w:eastAsia="仿宋_GB2312" w:hAnsi="Times New Roman" w:hint="eastAsia"/>
          <w:sz w:val="32"/>
          <w:szCs w:val="32"/>
          <w:lang w:bidi="ar"/>
        </w:rPr>
        <w:t>32</w:t>
      </w:r>
      <w:r>
        <w:rPr>
          <w:rFonts w:ascii="Times New Roman" w:eastAsia="仿宋_GB2312" w:hAnsi="Times New Roman" w:hint="eastAsia"/>
          <w:sz w:val="32"/>
          <w:szCs w:val="32"/>
          <w:lang w:bidi="ar"/>
        </w:rPr>
        <w:t>件，追缴生态环境修复费用</w:t>
      </w:r>
      <w:r>
        <w:rPr>
          <w:rFonts w:ascii="Times New Roman" w:eastAsia="仿宋_GB2312" w:hAnsi="Times New Roman" w:hint="eastAsia"/>
          <w:sz w:val="32"/>
          <w:szCs w:val="32"/>
          <w:lang w:bidi="ar"/>
        </w:rPr>
        <w:t>300</w:t>
      </w:r>
      <w:r>
        <w:rPr>
          <w:rFonts w:ascii="Times New Roman" w:eastAsia="仿宋_GB2312" w:hAnsi="Times New Roman" w:hint="eastAsia"/>
          <w:sz w:val="32"/>
          <w:szCs w:val="32"/>
          <w:lang w:bidi="ar"/>
        </w:rPr>
        <w:t>余万元，一体推进惩治犯罪、保护公益、修复生态。深入开展固废堆放、黑臭水体、噪声异味扰民等“房前屋后”突出生态环境问题整治攻坚行动，会同区农业农村局建立农业废弃物污染防治协作机制，推动构建覆盖全区重点乡镇的农业废弃物回收站点网络体系，监督整治污染点位</w:t>
      </w:r>
      <w:r>
        <w:rPr>
          <w:rFonts w:ascii="Times New Roman" w:eastAsia="仿宋_GB2312" w:hAnsi="Times New Roman" w:hint="eastAsia"/>
          <w:sz w:val="32"/>
          <w:szCs w:val="32"/>
          <w:lang w:bidi="ar"/>
        </w:rPr>
        <w:t>90</w:t>
      </w:r>
      <w:r>
        <w:rPr>
          <w:rFonts w:ascii="Times New Roman" w:eastAsia="仿宋_GB2312" w:hAnsi="Times New Roman" w:hint="eastAsia"/>
          <w:sz w:val="32"/>
          <w:szCs w:val="32"/>
          <w:lang w:bidi="ar"/>
        </w:rPr>
        <w:t>余处，督促收集、清运、处置各类污染物</w:t>
      </w:r>
      <w:r>
        <w:rPr>
          <w:rFonts w:ascii="Times New Roman" w:eastAsia="仿宋_GB2312" w:hAnsi="Times New Roman" w:hint="eastAsia"/>
          <w:sz w:val="32"/>
          <w:szCs w:val="32"/>
          <w:lang w:bidi="ar"/>
        </w:rPr>
        <w:t>500</w:t>
      </w:r>
      <w:r>
        <w:rPr>
          <w:rFonts w:ascii="Times New Roman" w:eastAsia="仿宋_GB2312" w:hAnsi="Times New Roman" w:hint="eastAsia"/>
          <w:sz w:val="32"/>
          <w:szCs w:val="32"/>
          <w:lang w:bidi="ar"/>
        </w:rPr>
        <w:t>余吨，修复受损地块面积</w:t>
      </w:r>
      <w:r>
        <w:rPr>
          <w:rFonts w:ascii="Times New Roman" w:eastAsia="仿宋_GB2312" w:hAnsi="Times New Roman" w:hint="eastAsia"/>
          <w:sz w:val="32"/>
          <w:szCs w:val="32"/>
          <w:lang w:bidi="ar"/>
        </w:rPr>
        <w:t>150</w:t>
      </w:r>
      <w:r>
        <w:rPr>
          <w:rFonts w:ascii="Times New Roman" w:eastAsia="仿宋_GB2312" w:hAnsi="Times New Roman" w:hint="eastAsia"/>
          <w:sz w:val="32"/>
          <w:szCs w:val="32"/>
          <w:lang w:bidi="ar"/>
        </w:rPr>
        <w:t>余亩，治理污染水域面积</w:t>
      </w:r>
      <w:r>
        <w:rPr>
          <w:rFonts w:ascii="Times New Roman" w:eastAsia="仿宋_GB2312" w:hAnsi="Times New Roman" w:hint="eastAsia"/>
          <w:sz w:val="32"/>
          <w:szCs w:val="32"/>
          <w:lang w:bidi="ar"/>
        </w:rPr>
        <w:t>3280</w:t>
      </w:r>
      <w:r>
        <w:rPr>
          <w:rFonts w:ascii="Times New Roman" w:eastAsia="仿宋_GB2312" w:hAnsi="Times New Roman" w:hint="eastAsia"/>
          <w:sz w:val="32"/>
          <w:szCs w:val="32"/>
          <w:lang w:bidi="ar"/>
        </w:rPr>
        <w:t>余平方米，</w:t>
      </w:r>
      <w:r>
        <w:rPr>
          <w:rFonts w:ascii="Times New Roman" w:eastAsia="仿宋_GB2312" w:hAnsi="Times New Roman" w:hint="eastAsia"/>
          <w:sz w:val="32"/>
          <w:szCs w:val="32"/>
          <w:lang w:bidi="ar"/>
        </w:rPr>
        <w:t>6</w:t>
      </w:r>
      <w:r>
        <w:rPr>
          <w:rFonts w:ascii="Times New Roman" w:eastAsia="仿宋_GB2312" w:hAnsi="Times New Roman" w:hint="eastAsia"/>
          <w:sz w:val="32"/>
          <w:szCs w:val="32"/>
          <w:lang w:bidi="ar"/>
        </w:rPr>
        <w:t>条重点河段水体感官及水质指标明显改善，办理的督促整治公园环境</w:t>
      </w:r>
      <w:proofErr w:type="gramStart"/>
      <w:r>
        <w:rPr>
          <w:rFonts w:ascii="Times New Roman" w:eastAsia="仿宋_GB2312" w:hAnsi="Times New Roman" w:hint="eastAsia"/>
          <w:sz w:val="32"/>
          <w:szCs w:val="32"/>
          <w:lang w:bidi="ar"/>
        </w:rPr>
        <w:t>行政公益</w:t>
      </w:r>
      <w:proofErr w:type="gramEnd"/>
      <w:r>
        <w:rPr>
          <w:rFonts w:ascii="Times New Roman" w:eastAsia="仿宋_GB2312" w:hAnsi="Times New Roman" w:hint="eastAsia"/>
          <w:sz w:val="32"/>
          <w:szCs w:val="32"/>
          <w:lang w:bidi="ar"/>
        </w:rPr>
        <w:t>诉讼案件入选江苏省深入打好污染防治攻坚战典型案例。</w:t>
      </w:r>
    </w:p>
    <w:p w14:paraId="2C30A7AE" w14:textId="77777777" w:rsidR="00000000" w:rsidRDefault="00000000">
      <w:pPr>
        <w:spacing w:line="580" w:lineRule="exact"/>
        <w:ind w:firstLineChars="200" w:firstLine="640"/>
        <w:rPr>
          <w:rFonts w:ascii="Times New Roman" w:eastAsia="黑体" w:hAnsi="Times New Roman"/>
          <w:sz w:val="32"/>
          <w:szCs w:val="32"/>
        </w:rPr>
      </w:pPr>
      <w:r>
        <w:rPr>
          <w:rFonts w:ascii="Times New Roman" w:eastAsia="黑体" w:hAnsi="Times New Roman"/>
          <w:sz w:val="32"/>
          <w:szCs w:val="32"/>
        </w:rPr>
        <w:t>二、</w:t>
      </w:r>
      <w:r>
        <w:rPr>
          <w:rFonts w:ascii="Times New Roman" w:eastAsia="黑体" w:hAnsi="Times New Roman" w:hint="eastAsia"/>
          <w:sz w:val="32"/>
          <w:szCs w:val="32"/>
        </w:rPr>
        <w:t>全力</w:t>
      </w:r>
      <w:proofErr w:type="gramStart"/>
      <w:r>
        <w:rPr>
          <w:rFonts w:ascii="Times New Roman" w:eastAsia="黑体" w:hAnsi="Times New Roman"/>
          <w:sz w:val="32"/>
          <w:szCs w:val="32"/>
        </w:rPr>
        <w:t>践行</w:t>
      </w:r>
      <w:proofErr w:type="gramEnd"/>
      <w:r>
        <w:rPr>
          <w:rFonts w:ascii="Times New Roman" w:eastAsia="黑体" w:hAnsi="Times New Roman"/>
          <w:sz w:val="32"/>
          <w:szCs w:val="32"/>
        </w:rPr>
        <w:t>司法为民，以检察</w:t>
      </w:r>
      <w:proofErr w:type="gramStart"/>
      <w:r>
        <w:rPr>
          <w:rFonts w:ascii="Times New Roman" w:eastAsia="黑体" w:hAnsi="Times New Roman"/>
          <w:sz w:val="32"/>
          <w:szCs w:val="32"/>
        </w:rPr>
        <w:t>履</w:t>
      </w:r>
      <w:proofErr w:type="gramEnd"/>
      <w:r>
        <w:rPr>
          <w:rFonts w:ascii="Times New Roman" w:eastAsia="黑体" w:hAnsi="Times New Roman"/>
          <w:sz w:val="32"/>
          <w:szCs w:val="32"/>
        </w:rPr>
        <w:t>职守护民生保障民利</w:t>
      </w:r>
    </w:p>
    <w:p w14:paraId="619D811F" w14:textId="77777777" w:rsidR="00000000" w:rsidRDefault="00000000">
      <w:pPr>
        <w:spacing w:line="580" w:lineRule="exact"/>
        <w:ind w:firstLineChars="200" w:firstLine="640"/>
        <w:jc w:val="left"/>
        <w:rPr>
          <w:rFonts w:ascii="Times New Roman" w:eastAsia="仿宋_GB2312" w:hAnsi="Times New Roman" w:hint="eastAsia"/>
          <w:sz w:val="32"/>
          <w:szCs w:val="32"/>
          <w:lang w:bidi="ar"/>
        </w:rPr>
      </w:pPr>
      <w:r>
        <w:rPr>
          <w:rFonts w:ascii="Times New Roman" w:eastAsia="仿宋_GB2312" w:hAnsi="Times New Roman" w:hint="eastAsia"/>
          <w:sz w:val="32"/>
          <w:szCs w:val="32"/>
          <w:lang w:bidi="ar"/>
        </w:rPr>
        <w:t>紧贴群众急难愁盼，巩固深化“检护民生”专项行动成效，持续加强重点领域司法保障，助</w:t>
      </w:r>
      <w:proofErr w:type="gramStart"/>
      <w:r>
        <w:rPr>
          <w:rFonts w:ascii="Times New Roman" w:eastAsia="仿宋_GB2312" w:hAnsi="Times New Roman" w:hint="eastAsia"/>
          <w:sz w:val="32"/>
          <w:szCs w:val="32"/>
          <w:lang w:bidi="ar"/>
        </w:rPr>
        <w:t>推改善</w:t>
      </w:r>
      <w:proofErr w:type="gramEnd"/>
      <w:r>
        <w:rPr>
          <w:rFonts w:ascii="Times New Roman" w:eastAsia="仿宋_GB2312" w:hAnsi="Times New Roman" w:hint="eastAsia"/>
          <w:sz w:val="32"/>
          <w:szCs w:val="32"/>
          <w:lang w:bidi="ar"/>
        </w:rPr>
        <w:t>民生福祉。</w:t>
      </w:r>
    </w:p>
    <w:p w14:paraId="726F63F7" w14:textId="77777777" w:rsidR="00000000" w:rsidRDefault="00000000">
      <w:pPr>
        <w:widowControl/>
        <w:spacing w:line="580" w:lineRule="exact"/>
        <w:ind w:firstLineChars="200" w:firstLine="640"/>
        <w:rPr>
          <w:rFonts w:ascii="Times New Roman" w:eastAsia="仿宋_GB2312" w:hAnsi="Times New Roman" w:hint="eastAsia"/>
          <w:sz w:val="32"/>
          <w:szCs w:val="32"/>
          <w:lang w:bidi="ar"/>
        </w:rPr>
      </w:pPr>
      <w:r>
        <w:rPr>
          <w:rFonts w:ascii="楷体_GB2312" w:eastAsia="楷体_GB2312" w:hAnsi="楷体_GB2312" w:cs="楷体_GB2312" w:hint="eastAsia"/>
          <w:sz w:val="32"/>
          <w:szCs w:val="32"/>
        </w:rPr>
        <w:t>（一）强化民生关切司法保护。</w:t>
      </w:r>
      <w:r>
        <w:rPr>
          <w:rFonts w:ascii="Times New Roman" w:eastAsia="仿宋_GB2312" w:hAnsi="Times New Roman" w:hint="eastAsia"/>
          <w:sz w:val="32"/>
          <w:szCs w:val="32"/>
          <w:lang w:bidi="ar"/>
        </w:rPr>
        <w:t>依法打击</w:t>
      </w:r>
      <w:proofErr w:type="gramStart"/>
      <w:r>
        <w:rPr>
          <w:rFonts w:ascii="Times New Roman" w:eastAsia="仿宋_GB2312" w:hAnsi="Times New Roman" w:hint="eastAsia"/>
          <w:sz w:val="32"/>
          <w:szCs w:val="32"/>
          <w:lang w:bidi="ar"/>
        </w:rPr>
        <w:t>涉食品</w:t>
      </w:r>
      <w:proofErr w:type="gramEnd"/>
      <w:r>
        <w:rPr>
          <w:rFonts w:ascii="Times New Roman" w:eastAsia="仿宋_GB2312" w:hAnsi="Times New Roman" w:hint="eastAsia"/>
          <w:sz w:val="32"/>
          <w:szCs w:val="32"/>
          <w:lang w:bidi="ar"/>
        </w:rPr>
        <w:t>药品安全犯罪</w:t>
      </w:r>
      <w:r>
        <w:rPr>
          <w:rFonts w:ascii="Times New Roman" w:eastAsia="仿宋_GB2312" w:hAnsi="Times New Roman" w:hint="eastAsia"/>
          <w:sz w:val="32"/>
          <w:szCs w:val="32"/>
          <w:lang w:bidi="ar"/>
        </w:rPr>
        <w:t>12</w:t>
      </w:r>
      <w:r>
        <w:rPr>
          <w:rFonts w:ascii="Times New Roman" w:eastAsia="仿宋_GB2312" w:hAnsi="Times New Roman" w:hint="eastAsia"/>
          <w:sz w:val="32"/>
          <w:szCs w:val="32"/>
          <w:lang w:bidi="ar"/>
        </w:rPr>
        <w:t>人，组织开展多业态混合经营场所食品安全专项监督，排查商家</w:t>
      </w:r>
      <w:r>
        <w:rPr>
          <w:rFonts w:ascii="Times New Roman" w:eastAsia="仿宋_GB2312" w:hAnsi="Times New Roman" w:hint="eastAsia"/>
          <w:sz w:val="32"/>
          <w:szCs w:val="32"/>
          <w:lang w:bidi="ar"/>
        </w:rPr>
        <w:t>200</w:t>
      </w:r>
      <w:r>
        <w:rPr>
          <w:rFonts w:ascii="Times New Roman" w:eastAsia="仿宋_GB2312" w:hAnsi="Times New Roman" w:hint="eastAsia"/>
          <w:sz w:val="32"/>
          <w:szCs w:val="32"/>
          <w:lang w:bidi="ar"/>
        </w:rPr>
        <w:t>余家，督促下架超范围经营商品</w:t>
      </w:r>
      <w:r>
        <w:rPr>
          <w:rFonts w:ascii="Times New Roman" w:eastAsia="仿宋_GB2312" w:hAnsi="Times New Roman" w:hint="eastAsia"/>
          <w:sz w:val="32"/>
          <w:szCs w:val="32"/>
          <w:lang w:bidi="ar"/>
        </w:rPr>
        <w:t>65</w:t>
      </w:r>
      <w:r>
        <w:rPr>
          <w:rFonts w:ascii="Times New Roman" w:eastAsia="仿宋_GB2312" w:hAnsi="Times New Roman" w:hint="eastAsia"/>
          <w:sz w:val="32"/>
          <w:szCs w:val="32"/>
          <w:lang w:bidi="ar"/>
        </w:rPr>
        <w:t>个，推动</w:t>
      </w:r>
      <w:r>
        <w:rPr>
          <w:rFonts w:ascii="Times New Roman" w:eastAsia="仿宋_GB2312" w:hAnsi="Times New Roman" w:hint="eastAsia"/>
          <w:sz w:val="32"/>
          <w:szCs w:val="32"/>
          <w:lang w:bidi="ar"/>
        </w:rPr>
        <w:t>20</w:t>
      </w:r>
      <w:r>
        <w:rPr>
          <w:rFonts w:ascii="Times New Roman" w:eastAsia="仿宋_GB2312" w:hAnsi="Times New Roman" w:hint="eastAsia"/>
          <w:sz w:val="32"/>
          <w:szCs w:val="32"/>
          <w:lang w:bidi="ar"/>
        </w:rPr>
        <w:t>余家商</w:t>
      </w:r>
      <w:proofErr w:type="gramStart"/>
      <w:r>
        <w:rPr>
          <w:rFonts w:ascii="Times New Roman" w:eastAsia="仿宋_GB2312" w:hAnsi="Times New Roman" w:hint="eastAsia"/>
          <w:sz w:val="32"/>
          <w:szCs w:val="32"/>
          <w:lang w:bidi="ar"/>
        </w:rPr>
        <w:t>超设置</w:t>
      </w:r>
      <w:proofErr w:type="gramEnd"/>
      <w:r>
        <w:rPr>
          <w:rFonts w:ascii="Times New Roman" w:eastAsia="仿宋_GB2312" w:hAnsi="Times New Roman" w:hint="eastAsia"/>
          <w:sz w:val="32"/>
          <w:szCs w:val="32"/>
          <w:lang w:bidi="ar"/>
        </w:rPr>
        <w:t>保健食品销售专区，全链条筑牢食药安全防线。持续加大电信网络诈骗打击力度，起诉</w:t>
      </w:r>
      <w:proofErr w:type="gramStart"/>
      <w:r>
        <w:rPr>
          <w:rFonts w:ascii="Times New Roman" w:eastAsia="仿宋_GB2312" w:hAnsi="Times New Roman" w:hint="eastAsia"/>
          <w:sz w:val="32"/>
          <w:szCs w:val="32"/>
          <w:lang w:bidi="ar"/>
        </w:rPr>
        <w:t>涉缅北电诈犯罪</w:t>
      </w:r>
      <w:proofErr w:type="gramEnd"/>
      <w:r>
        <w:rPr>
          <w:rFonts w:ascii="Times New Roman" w:eastAsia="仿宋_GB2312" w:hAnsi="Times New Roman" w:hint="eastAsia"/>
          <w:sz w:val="32"/>
          <w:szCs w:val="32"/>
          <w:lang w:bidi="ar"/>
        </w:rPr>
        <w:t>以及帮助信息网络和掩饰隐瞒犯罪所得等关联犯罪</w:t>
      </w:r>
      <w:r>
        <w:rPr>
          <w:rFonts w:ascii="Times New Roman" w:eastAsia="仿宋_GB2312" w:hAnsi="Times New Roman" w:hint="eastAsia"/>
          <w:sz w:val="32"/>
          <w:szCs w:val="32"/>
          <w:lang w:bidi="ar"/>
        </w:rPr>
        <w:lastRenderedPageBreak/>
        <w:t>141</w:t>
      </w:r>
      <w:r>
        <w:rPr>
          <w:rFonts w:ascii="Times New Roman" w:eastAsia="仿宋_GB2312" w:hAnsi="Times New Roman" w:hint="eastAsia"/>
          <w:sz w:val="32"/>
          <w:szCs w:val="32"/>
          <w:lang w:bidi="ar"/>
        </w:rPr>
        <w:t>人，依法批准逮捕协助境外网络犯罪转移资金</w:t>
      </w:r>
      <w:r>
        <w:rPr>
          <w:rFonts w:ascii="Times New Roman" w:eastAsia="仿宋_GB2312" w:hAnsi="Times New Roman" w:hint="eastAsia"/>
          <w:sz w:val="32"/>
          <w:szCs w:val="32"/>
          <w:lang w:bidi="ar"/>
        </w:rPr>
        <w:t>2</w:t>
      </w:r>
      <w:r>
        <w:rPr>
          <w:rFonts w:ascii="Times New Roman" w:eastAsia="仿宋_GB2312" w:hAnsi="Times New Roman" w:hint="eastAsia"/>
          <w:sz w:val="32"/>
          <w:szCs w:val="32"/>
          <w:lang w:bidi="ar"/>
        </w:rPr>
        <w:t>亿余元的“地下钱庄”犯罪团伙</w:t>
      </w:r>
      <w:r>
        <w:rPr>
          <w:rFonts w:ascii="Times New Roman" w:eastAsia="仿宋_GB2312" w:hAnsi="Times New Roman" w:hint="eastAsia"/>
          <w:sz w:val="32"/>
          <w:szCs w:val="32"/>
          <w:lang w:bidi="ar"/>
        </w:rPr>
        <w:t>11</w:t>
      </w:r>
      <w:r>
        <w:rPr>
          <w:rFonts w:ascii="Times New Roman" w:eastAsia="仿宋_GB2312" w:hAnsi="Times New Roman" w:hint="eastAsia"/>
          <w:sz w:val="32"/>
          <w:szCs w:val="32"/>
          <w:lang w:bidi="ar"/>
        </w:rPr>
        <w:t>人，守好老百姓“钱袋子”。持续推进网络依法治理，办理侵犯公民个人信息、非法生产销售窃听窃照专用器材等犯罪</w:t>
      </w:r>
      <w:r>
        <w:rPr>
          <w:rFonts w:ascii="Times New Roman" w:eastAsia="仿宋_GB2312" w:hAnsi="Times New Roman" w:hint="eastAsia"/>
          <w:sz w:val="32"/>
          <w:szCs w:val="32"/>
          <w:lang w:bidi="ar"/>
        </w:rPr>
        <w:t>36</w:t>
      </w:r>
      <w:r>
        <w:rPr>
          <w:rFonts w:ascii="Times New Roman" w:eastAsia="仿宋_GB2312" w:hAnsi="Times New Roman" w:hint="eastAsia"/>
          <w:sz w:val="32"/>
          <w:szCs w:val="32"/>
          <w:lang w:bidi="ar"/>
        </w:rPr>
        <w:t>人，对互联网电商平台非法收集贩卖公民个人信息进行靶向施策，切实保护公民个人信息安全。</w:t>
      </w:r>
    </w:p>
    <w:p w14:paraId="365AF58A" w14:textId="77777777" w:rsidR="00000000" w:rsidRDefault="00000000">
      <w:pPr>
        <w:spacing w:line="580" w:lineRule="exact"/>
        <w:ind w:firstLineChars="200" w:firstLine="640"/>
        <w:rPr>
          <w:rFonts w:ascii="Times New Roman" w:eastAsia="仿宋" w:hAnsi="Times New Roman"/>
          <w:sz w:val="32"/>
          <w:szCs w:val="32"/>
        </w:rPr>
      </w:pPr>
      <w:r>
        <w:rPr>
          <w:rFonts w:ascii="楷体_GB2312" w:eastAsia="楷体_GB2312" w:hAnsi="楷体_GB2312" w:cs="楷体_GB2312" w:hint="eastAsia"/>
          <w:sz w:val="32"/>
          <w:szCs w:val="32"/>
        </w:rPr>
        <w:t>（二）保障特定群体合法权益。</w:t>
      </w:r>
      <w:r>
        <w:rPr>
          <w:rFonts w:ascii="Times New Roman" w:eastAsia="仿宋_GB2312" w:hAnsi="Times New Roman" w:hint="eastAsia"/>
          <w:sz w:val="32"/>
          <w:szCs w:val="32"/>
          <w:lang w:bidi="ar"/>
        </w:rPr>
        <w:t>维护妇女合法权益，起诉侵害妇女权益犯罪</w:t>
      </w:r>
      <w:r>
        <w:rPr>
          <w:rFonts w:ascii="Times New Roman" w:eastAsia="仿宋_GB2312" w:hAnsi="Times New Roman" w:hint="eastAsia"/>
          <w:sz w:val="32"/>
          <w:szCs w:val="32"/>
          <w:lang w:bidi="ar"/>
        </w:rPr>
        <w:t>11</w:t>
      </w:r>
      <w:r>
        <w:rPr>
          <w:rFonts w:ascii="Times New Roman" w:eastAsia="仿宋_GB2312" w:hAnsi="Times New Roman" w:hint="eastAsia"/>
          <w:sz w:val="32"/>
          <w:szCs w:val="32"/>
          <w:lang w:bidi="ar"/>
        </w:rPr>
        <w:t>人，构建反对家庭暴力协作机制，运用支持起诉、公益诉讼等手段加大妇女平等就业权、人格权等权益保障。依法为老年人、残疾人、农民工等群体托底“撑腰”，打击养老诈骗</w:t>
      </w:r>
      <w:r>
        <w:rPr>
          <w:rFonts w:ascii="Times New Roman" w:eastAsia="仿宋_GB2312" w:hAnsi="Times New Roman" w:hint="eastAsia"/>
          <w:sz w:val="32"/>
          <w:szCs w:val="32"/>
          <w:lang w:bidi="ar"/>
        </w:rPr>
        <w:t>19</w:t>
      </w:r>
      <w:r>
        <w:rPr>
          <w:rFonts w:ascii="Times New Roman" w:eastAsia="仿宋_GB2312" w:hAnsi="Times New Roman" w:hint="eastAsia"/>
          <w:sz w:val="32"/>
          <w:szCs w:val="32"/>
          <w:lang w:bidi="ar"/>
        </w:rPr>
        <w:t>人，办理无障碍环境建设公益诉讼</w:t>
      </w:r>
      <w:r>
        <w:rPr>
          <w:rFonts w:ascii="Times New Roman" w:eastAsia="仿宋_GB2312" w:hAnsi="Times New Roman" w:hint="eastAsia"/>
          <w:sz w:val="32"/>
          <w:szCs w:val="32"/>
          <w:lang w:bidi="ar"/>
        </w:rPr>
        <w:t>4</w:t>
      </w:r>
      <w:r>
        <w:rPr>
          <w:rFonts w:ascii="Times New Roman" w:eastAsia="仿宋_GB2312" w:hAnsi="Times New Roman" w:hint="eastAsia"/>
          <w:sz w:val="32"/>
          <w:szCs w:val="32"/>
          <w:lang w:bidi="ar"/>
        </w:rPr>
        <w:t>件，支持</w:t>
      </w:r>
      <w:r>
        <w:rPr>
          <w:rFonts w:ascii="Times New Roman" w:eastAsia="仿宋_GB2312" w:hAnsi="Times New Roman" w:hint="eastAsia"/>
          <w:sz w:val="32"/>
          <w:szCs w:val="32"/>
          <w:lang w:bidi="ar"/>
        </w:rPr>
        <w:t>79</w:t>
      </w:r>
      <w:r>
        <w:rPr>
          <w:rFonts w:ascii="Times New Roman" w:eastAsia="仿宋_GB2312" w:hAnsi="Times New Roman" w:hint="eastAsia"/>
          <w:sz w:val="32"/>
          <w:szCs w:val="32"/>
          <w:lang w:bidi="ar"/>
        </w:rPr>
        <w:t>名劳动者起诉追讨欠薪</w:t>
      </w:r>
      <w:r>
        <w:rPr>
          <w:rFonts w:ascii="Times New Roman" w:eastAsia="仿宋_GB2312" w:hAnsi="Times New Roman" w:hint="eastAsia"/>
          <w:sz w:val="32"/>
          <w:szCs w:val="32"/>
          <w:lang w:bidi="ar"/>
        </w:rPr>
        <w:t>91</w:t>
      </w:r>
      <w:r>
        <w:rPr>
          <w:rFonts w:ascii="Times New Roman" w:eastAsia="仿宋_GB2312" w:hAnsi="Times New Roman" w:hint="eastAsia"/>
          <w:sz w:val="32"/>
          <w:szCs w:val="32"/>
          <w:lang w:bidi="ar"/>
        </w:rPr>
        <w:t>万余元。深入开展民事终结本次执行程序监督活动，制发检察建议</w:t>
      </w:r>
      <w:r>
        <w:rPr>
          <w:rFonts w:ascii="Times New Roman" w:eastAsia="仿宋_GB2312" w:hAnsi="Times New Roman" w:hint="eastAsia"/>
          <w:sz w:val="32"/>
          <w:szCs w:val="32"/>
          <w:lang w:bidi="ar"/>
        </w:rPr>
        <w:t>20</w:t>
      </w:r>
      <w:r>
        <w:rPr>
          <w:rFonts w:ascii="Times New Roman" w:eastAsia="仿宋_GB2312" w:hAnsi="Times New Roman" w:hint="eastAsia"/>
          <w:sz w:val="32"/>
          <w:szCs w:val="32"/>
          <w:lang w:bidi="ar"/>
        </w:rPr>
        <w:t>件，监督推动查控财产</w:t>
      </w:r>
      <w:r>
        <w:rPr>
          <w:rFonts w:ascii="Times New Roman" w:eastAsia="仿宋_GB2312" w:hAnsi="Times New Roman" w:hint="eastAsia"/>
          <w:sz w:val="32"/>
          <w:szCs w:val="32"/>
          <w:lang w:bidi="ar"/>
        </w:rPr>
        <w:t>28.2</w:t>
      </w:r>
      <w:r>
        <w:rPr>
          <w:rFonts w:ascii="Times New Roman" w:eastAsia="仿宋_GB2312" w:hAnsi="Times New Roman" w:hint="eastAsia"/>
          <w:sz w:val="32"/>
          <w:szCs w:val="32"/>
          <w:lang w:bidi="ar"/>
        </w:rPr>
        <w:t>万元，恢复执行</w:t>
      </w:r>
      <w:r>
        <w:rPr>
          <w:rFonts w:ascii="Times New Roman" w:eastAsia="仿宋_GB2312" w:hAnsi="Times New Roman" w:hint="eastAsia"/>
          <w:sz w:val="32"/>
          <w:szCs w:val="32"/>
          <w:lang w:bidi="ar"/>
        </w:rPr>
        <w:t>26.3</w:t>
      </w:r>
      <w:r>
        <w:rPr>
          <w:rFonts w:ascii="Times New Roman" w:eastAsia="仿宋_GB2312" w:hAnsi="Times New Roman" w:hint="eastAsia"/>
          <w:sz w:val="32"/>
          <w:szCs w:val="32"/>
          <w:lang w:bidi="ar"/>
        </w:rPr>
        <w:t>万元，切实保障当事人胜诉权益兑现。用足用好司法救助，向</w:t>
      </w:r>
      <w:r>
        <w:rPr>
          <w:rFonts w:ascii="Times New Roman" w:eastAsia="仿宋_GB2312" w:hAnsi="Times New Roman" w:hint="eastAsia"/>
          <w:sz w:val="32"/>
          <w:szCs w:val="32"/>
          <w:lang w:bidi="ar"/>
        </w:rPr>
        <w:t>12</w:t>
      </w:r>
      <w:r>
        <w:rPr>
          <w:rFonts w:ascii="Times New Roman" w:eastAsia="仿宋_GB2312" w:hAnsi="Times New Roman" w:hint="eastAsia"/>
          <w:sz w:val="32"/>
          <w:szCs w:val="32"/>
          <w:lang w:bidi="ar"/>
        </w:rPr>
        <w:t>名因</w:t>
      </w:r>
      <w:proofErr w:type="gramStart"/>
      <w:r>
        <w:rPr>
          <w:rFonts w:ascii="Times New Roman" w:eastAsia="仿宋_GB2312" w:hAnsi="Times New Roman" w:hint="eastAsia"/>
          <w:sz w:val="32"/>
          <w:szCs w:val="32"/>
          <w:lang w:bidi="ar"/>
        </w:rPr>
        <w:t>案致困</w:t>
      </w:r>
      <w:proofErr w:type="gramEnd"/>
      <w:r>
        <w:rPr>
          <w:rFonts w:ascii="Times New Roman" w:eastAsia="仿宋_GB2312" w:hAnsi="Times New Roman" w:hint="eastAsia"/>
          <w:sz w:val="32"/>
          <w:szCs w:val="32"/>
          <w:lang w:bidi="ar"/>
        </w:rPr>
        <w:t>当事人发放司法救助金</w:t>
      </w:r>
      <w:r>
        <w:rPr>
          <w:rFonts w:ascii="Times New Roman" w:eastAsia="仿宋_GB2312" w:hAnsi="Times New Roman" w:hint="eastAsia"/>
          <w:sz w:val="32"/>
          <w:szCs w:val="32"/>
          <w:lang w:bidi="ar"/>
        </w:rPr>
        <w:t>21</w:t>
      </w:r>
      <w:r>
        <w:rPr>
          <w:rFonts w:ascii="Times New Roman" w:eastAsia="仿宋_GB2312" w:hAnsi="Times New Roman" w:hint="eastAsia"/>
          <w:sz w:val="32"/>
          <w:szCs w:val="32"/>
          <w:lang w:bidi="ar"/>
        </w:rPr>
        <w:t>万元，案均救助金额同比上升</w:t>
      </w:r>
      <w:r>
        <w:rPr>
          <w:rFonts w:ascii="Times New Roman" w:eastAsia="仿宋_GB2312" w:hAnsi="Times New Roman" w:hint="eastAsia"/>
          <w:sz w:val="32"/>
          <w:szCs w:val="32"/>
          <w:lang w:bidi="ar"/>
        </w:rPr>
        <w:t>100%</w:t>
      </w:r>
      <w:r>
        <w:rPr>
          <w:rFonts w:ascii="Times New Roman" w:eastAsia="仿宋_GB2312" w:hAnsi="Times New Roman" w:hint="eastAsia"/>
          <w:sz w:val="32"/>
          <w:szCs w:val="32"/>
          <w:lang w:bidi="ar"/>
        </w:rPr>
        <w:t>。</w:t>
      </w:r>
    </w:p>
    <w:p w14:paraId="5A8A7DE2" w14:textId="77777777" w:rsidR="00000000" w:rsidRDefault="00000000">
      <w:pPr>
        <w:spacing w:line="580" w:lineRule="exact"/>
        <w:ind w:firstLineChars="200" w:firstLine="640"/>
        <w:rPr>
          <w:rFonts w:ascii="Times New Roman" w:eastAsia="仿宋" w:hAnsi="Times New Roman"/>
          <w:sz w:val="32"/>
          <w:szCs w:val="32"/>
        </w:rPr>
      </w:pPr>
      <w:r>
        <w:rPr>
          <w:rFonts w:ascii="楷体_GB2312" w:eastAsia="楷体_GB2312" w:hAnsi="楷体_GB2312" w:cs="楷体_GB2312" w:hint="eastAsia"/>
          <w:sz w:val="32"/>
          <w:szCs w:val="32"/>
        </w:rPr>
        <w:t>（三）呵护未成年人健康成长。</w:t>
      </w:r>
      <w:r>
        <w:rPr>
          <w:rFonts w:ascii="Times New Roman" w:eastAsia="仿宋_GB2312" w:hAnsi="Times New Roman" w:hint="eastAsia"/>
          <w:sz w:val="32"/>
          <w:szCs w:val="32"/>
          <w:lang w:bidi="ar"/>
        </w:rPr>
        <w:t>强化未成年人权益保护和犯罪防治，从严惩处侵害未成年人犯罪</w:t>
      </w:r>
      <w:r>
        <w:rPr>
          <w:rFonts w:ascii="Times New Roman" w:eastAsia="仿宋_GB2312" w:hAnsi="Times New Roman" w:hint="eastAsia"/>
          <w:sz w:val="32"/>
          <w:szCs w:val="32"/>
          <w:lang w:bidi="ar"/>
        </w:rPr>
        <w:t>27</w:t>
      </w:r>
      <w:r>
        <w:rPr>
          <w:rFonts w:ascii="Times New Roman" w:eastAsia="仿宋_GB2312" w:hAnsi="Times New Roman" w:hint="eastAsia"/>
          <w:sz w:val="32"/>
          <w:szCs w:val="32"/>
          <w:lang w:bidi="ar"/>
        </w:rPr>
        <w:t>人，起诉未成年人犯罪</w:t>
      </w:r>
      <w:r>
        <w:rPr>
          <w:rFonts w:ascii="Times New Roman" w:eastAsia="仿宋_GB2312" w:hAnsi="Times New Roman" w:hint="eastAsia"/>
          <w:sz w:val="32"/>
          <w:szCs w:val="32"/>
          <w:lang w:bidi="ar"/>
        </w:rPr>
        <w:t>32</w:t>
      </w:r>
      <w:r>
        <w:rPr>
          <w:rFonts w:ascii="Times New Roman" w:eastAsia="仿宋_GB2312" w:hAnsi="Times New Roman" w:hint="eastAsia"/>
          <w:sz w:val="32"/>
          <w:szCs w:val="32"/>
          <w:lang w:bidi="ar"/>
        </w:rPr>
        <w:t>人，对主观恶性不大、犯罪情节轻微的涉罪未成年人不起诉</w:t>
      </w:r>
      <w:r>
        <w:rPr>
          <w:rFonts w:ascii="Times New Roman" w:eastAsia="仿宋_GB2312" w:hAnsi="Times New Roman" w:hint="eastAsia"/>
          <w:sz w:val="32"/>
          <w:szCs w:val="32"/>
          <w:lang w:bidi="ar"/>
        </w:rPr>
        <w:t>17</w:t>
      </w:r>
      <w:r>
        <w:rPr>
          <w:rFonts w:ascii="Times New Roman" w:eastAsia="仿宋_GB2312" w:hAnsi="Times New Roman" w:hint="eastAsia"/>
          <w:sz w:val="32"/>
          <w:szCs w:val="32"/>
          <w:lang w:bidi="ar"/>
        </w:rPr>
        <w:t>人，立案办理未成年人违规进入网吧、驾驶机动车辆等公益诉讼案件</w:t>
      </w:r>
      <w:r>
        <w:rPr>
          <w:rFonts w:ascii="Times New Roman" w:eastAsia="仿宋_GB2312" w:hAnsi="Times New Roman" w:hint="eastAsia"/>
          <w:sz w:val="32"/>
          <w:szCs w:val="32"/>
          <w:lang w:bidi="ar"/>
        </w:rPr>
        <w:t>5</w:t>
      </w:r>
      <w:r>
        <w:rPr>
          <w:rFonts w:ascii="Times New Roman" w:eastAsia="仿宋_GB2312" w:hAnsi="Times New Roman" w:hint="eastAsia"/>
          <w:sz w:val="32"/>
          <w:szCs w:val="32"/>
          <w:lang w:bidi="ar"/>
        </w:rPr>
        <w:t>件。积极开展罪错未成年人分级干预矫治，精准帮教挽救</w:t>
      </w:r>
      <w:r>
        <w:rPr>
          <w:rFonts w:ascii="Times New Roman" w:eastAsia="仿宋_GB2312" w:hAnsi="Times New Roman" w:hint="eastAsia"/>
          <w:sz w:val="32"/>
          <w:szCs w:val="32"/>
          <w:lang w:bidi="ar"/>
        </w:rPr>
        <w:t>11</w:t>
      </w:r>
      <w:r>
        <w:rPr>
          <w:rFonts w:ascii="Times New Roman" w:eastAsia="仿宋_GB2312" w:hAnsi="Times New Roman" w:hint="eastAsia"/>
          <w:sz w:val="32"/>
          <w:szCs w:val="32"/>
          <w:lang w:bidi="ar"/>
        </w:rPr>
        <w:t>名罪错未成年人，实质性化解一起在校生故意伤害纠纷案件，引导改恶向善、回归校园。</w:t>
      </w:r>
      <w:r>
        <w:rPr>
          <w:rFonts w:ascii="Times New Roman" w:eastAsia="仿宋_GB2312" w:hAnsi="Times New Roman" w:hint="eastAsia"/>
          <w:sz w:val="32"/>
          <w:szCs w:val="32"/>
          <w:lang w:bidi="ar"/>
        </w:rPr>
        <w:lastRenderedPageBreak/>
        <w:t>积极推动“向日葵法治宣讲团”进校园，</w:t>
      </w:r>
      <w:r>
        <w:rPr>
          <w:rFonts w:ascii="Times New Roman" w:eastAsia="仿宋_GB2312" w:hAnsi="Times New Roman" w:hint="eastAsia"/>
          <w:sz w:val="32"/>
          <w:szCs w:val="32"/>
          <w:lang w:bidi="ar"/>
        </w:rPr>
        <w:t>8</w:t>
      </w:r>
      <w:r>
        <w:rPr>
          <w:rFonts w:ascii="Times New Roman" w:eastAsia="仿宋_GB2312" w:hAnsi="Times New Roman" w:hint="eastAsia"/>
          <w:sz w:val="32"/>
          <w:szCs w:val="32"/>
          <w:lang w:bidi="ar"/>
        </w:rPr>
        <w:t>名检察官法治副校长和</w:t>
      </w:r>
      <w:r>
        <w:rPr>
          <w:rFonts w:ascii="Times New Roman" w:eastAsia="仿宋_GB2312" w:hAnsi="Times New Roman" w:hint="eastAsia"/>
          <w:sz w:val="32"/>
          <w:szCs w:val="32"/>
          <w:lang w:bidi="ar"/>
        </w:rPr>
        <w:t>18</w:t>
      </w:r>
      <w:r>
        <w:rPr>
          <w:rFonts w:ascii="Times New Roman" w:eastAsia="仿宋_GB2312" w:hAnsi="Times New Roman" w:hint="eastAsia"/>
          <w:sz w:val="32"/>
          <w:szCs w:val="32"/>
          <w:lang w:bidi="ar"/>
        </w:rPr>
        <w:t>名宣讲成员实质化履职，开展</w:t>
      </w:r>
      <w:proofErr w:type="gramStart"/>
      <w:r>
        <w:rPr>
          <w:rFonts w:ascii="Times New Roman" w:eastAsia="仿宋_GB2312" w:hAnsi="Times New Roman" w:hint="eastAsia"/>
          <w:sz w:val="32"/>
          <w:szCs w:val="32"/>
          <w:lang w:bidi="ar"/>
        </w:rPr>
        <w:t>防性侵</w:t>
      </w:r>
      <w:proofErr w:type="gramEnd"/>
      <w:r>
        <w:rPr>
          <w:rFonts w:ascii="Times New Roman" w:eastAsia="仿宋_GB2312" w:hAnsi="Times New Roman" w:hint="eastAsia"/>
          <w:sz w:val="32"/>
          <w:szCs w:val="32"/>
          <w:lang w:bidi="ar"/>
        </w:rPr>
        <w:t>、防欺凌等法治宣传</w:t>
      </w:r>
      <w:r>
        <w:rPr>
          <w:rFonts w:ascii="Times New Roman" w:eastAsia="仿宋_GB2312" w:hAnsi="Times New Roman" w:hint="eastAsia"/>
          <w:sz w:val="32"/>
          <w:szCs w:val="32"/>
          <w:lang w:bidi="ar"/>
        </w:rPr>
        <w:t>30</w:t>
      </w:r>
      <w:r>
        <w:rPr>
          <w:rFonts w:ascii="Times New Roman" w:eastAsia="仿宋_GB2312" w:hAnsi="Times New Roman" w:hint="eastAsia"/>
          <w:sz w:val="32"/>
          <w:szCs w:val="32"/>
          <w:lang w:bidi="ar"/>
        </w:rPr>
        <w:t>余场次。联合开展家庭教育指导</w:t>
      </w:r>
      <w:r>
        <w:rPr>
          <w:rFonts w:ascii="Times New Roman" w:eastAsia="仿宋_GB2312" w:hAnsi="Times New Roman" w:hint="eastAsia"/>
          <w:sz w:val="32"/>
          <w:szCs w:val="32"/>
          <w:lang w:bidi="ar"/>
        </w:rPr>
        <w:t>22</w:t>
      </w:r>
      <w:r>
        <w:rPr>
          <w:rFonts w:ascii="Times New Roman" w:eastAsia="仿宋_GB2312" w:hAnsi="Times New Roman" w:hint="eastAsia"/>
          <w:sz w:val="32"/>
          <w:szCs w:val="32"/>
          <w:lang w:bidi="ar"/>
        </w:rPr>
        <w:t>次，推动密切接触未成年人单位开展入职查询</w:t>
      </w:r>
      <w:r>
        <w:rPr>
          <w:rFonts w:ascii="Times New Roman" w:eastAsia="仿宋_GB2312" w:hAnsi="Times New Roman" w:hint="eastAsia"/>
          <w:sz w:val="32"/>
          <w:szCs w:val="32"/>
          <w:lang w:bidi="ar"/>
        </w:rPr>
        <w:t>105</w:t>
      </w:r>
      <w:r>
        <w:rPr>
          <w:rFonts w:ascii="Times New Roman" w:eastAsia="仿宋_GB2312" w:hAnsi="Times New Roman" w:hint="eastAsia"/>
          <w:sz w:val="32"/>
          <w:szCs w:val="32"/>
          <w:lang w:bidi="ar"/>
        </w:rPr>
        <w:t>次，受理侵害未成年人强制报告线索追诉犯罪</w:t>
      </w:r>
      <w:r>
        <w:rPr>
          <w:rFonts w:ascii="Times New Roman" w:eastAsia="仿宋_GB2312" w:hAnsi="Times New Roman" w:hint="eastAsia"/>
          <w:sz w:val="32"/>
          <w:szCs w:val="32"/>
          <w:lang w:bidi="ar"/>
        </w:rPr>
        <w:t>2</w:t>
      </w:r>
      <w:r>
        <w:rPr>
          <w:rFonts w:ascii="Times New Roman" w:eastAsia="仿宋_GB2312" w:hAnsi="Times New Roman" w:hint="eastAsia"/>
          <w:sz w:val="32"/>
          <w:szCs w:val="32"/>
          <w:lang w:bidi="ar"/>
        </w:rPr>
        <w:t>件，促进“六大保护”形成合力。</w:t>
      </w:r>
    </w:p>
    <w:p w14:paraId="0E0C1D46" w14:textId="77777777" w:rsidR="00000000" w:rsidRDefault="00000000">
      <w:pPr>
        <w:spacing w:line="580" w:lineRule="exact"/>
        <w:ind w:firstLineChars="200" w:firstLine="640"/>
        <w:jc w:val="left"/>
        <w:rPr>
          <w:rFonts w:ascii="Times New Roman" w:eastAsia="黑体" w:hAnsi="Times New Roman"/>
          <w:sz w:val="32"/>
          <w:szCs w:val="32"/>
        </w:rPr>
      </w:pPr>
      <w:r>
        <w:rPr>
          <w:rFonts w:ascii="Times New Roman" w:eastAsia="黑体" w:hAnsi="Times New Roman"/>
          <w:sz w:val="32"/>
          <w:szCs w:val="32"/>
        </w:rPr>
        <w:t>三、</w:t>
      </w:r>
      <w:r>
        <w:rPr>
          <w:rFonts w:ascii="Times New Roman" w:eastAsia="黑体" w:hAnsi="Times New Roman" w:hint="eastAsia"/>
          <w:sz w:val="32"/>
          <w:szCs w:val="32"/>
        </w:rPr>
        <w:t>积极参与社会治理，以担当尽责增进和谐维护安定</w:t>
      </w:r>
    </w:p>
    <w:p w14:paraId="01CBB590" w14:textId="77777777" w:rsidR="00000000" w:rsidRDefault="00000000">
      <w:pPr>
        <w:spacing w:line="580" w:lineRule="exact"/>
        <w:ind w:firstLineChars="200" w:firstLine="640"/>
        <w:rPr>
          <w:rFonts w:ascii="Times New Roman" w:eastAsia="仿宋_GB2312" w:hAnsi="Times New Roman" w:hint="eastAsia"/>
          <w:sz w:val="32"/>
          <w:szCs w:val="32"/>
          <w:lang w:bidi="ar"/>
        </w:rPr>
      </w:pPr>
      <w:r>
        <w:rPr>
          <w:rFonts w:ascii="Times New Roman" w:eastAsia="仿宋_GB2312" w:hAnsi="Times New Roman" w:hint="eastAsia"/>
          <w:sz w:val="32"/>
          <w:szCs w:val="32"/>
          <w:lang w:bidi="ar"/>
        </w:rPr>
        <w:t>坚持治罪与治理并重，多</w:t>
      </w:r>
      <w:proofErr w:type="gramStart"/>
      <w:r>
        <w:rPr>
          <w:rFonts w:ascii="Times New Roman" w:eastAsia="仿宋_GB2312" w:hAnsi="Times New Roman" w:hint="eastAsia"/>
          <w:sz w:val="32"/>
          <w:szCs w:val="32"/>
          <w:lang w:bidi="ar"/>
        </w:rPr>
        <w:t>措</w:t>
      </w:r>
      <w:proofErr w:type="gramEnd"/>
      <w:r>
        <w:rPr>
          <w:rFonts w:ascii="Times New Roman" w:eastAsia="仿宋_GB2312" w:hAnsi="Times New Roman" w:hint="eastAsia"/>
          <w:sz w:val="32"/>
          <w:szCs w:val="32"/>
          <w:lang w:bidi="ar"/>
        </w:rPr>
        <w:t>并举提升综合治理效能，促进风险隐患标本兼治、更重治本。</w:t>
      </w:r>
    </w:p>
    <w:p w14:paraId="7F011273" w14:textId="77777777" w:rsidR="00000000" w:rsidRDefault="00000000">
      <w:pPr>
        <w:widowControl/>
        <w:spacing w:line="580" w:lineRule="exact"/>
        <w:ind w:firstLineChars="200" w:firstLine="640"/>
        <w:rPr>
          <w:rFonts w:ascii="Times New Roman" w:eastAsia="仿宋_GB2312" w:hAnsi="Times New Roman" w:hint="eastAsia"/>
          <w:sz w:val="32"/>
          <w:szCs w:val="32"/>
          <w:lang w:bidi="ar"/>
        </w:rPr>
      </w:pPr>
      <w:r>
        <w:rPr>
          <w:rFonts w:ascii="楷体_GB2312" w:eastAsia="楷体_GB2312" w:hAnsi="楷体_GB2312" w:cs="楷体_GB2312" w:hint="eastAsia"/>
          <w:sz w:val="32"/>
          <w:szCs w:val="32"/>
        </w:rPr>
        <w:t>（一）主动当好法治参谋。</w:t>
      </w:r>
      <w:r>
        <w:rPr>
          <w:rFonts w:ascii="Times New Roman" w:eastAsia="仿宋_GB2312" w:hAnsi="Times New Roman" w:hint="eastAsia"/>
          <w:sz w:val="32"/>
          <w:szCs w:val="32"/>
          <w:lang w:bidi="ar"/>
        </w:rPr>
        <w:t>针对监督办案中发现的发案态势和社会治理问题，向党委、政府报送</w:t>
      </w:r>
      <w:proofErr w:type="gramStart"/>
      <w:r>
        <w:rPr>
          <w:rFonts w:ascii="Times New Roman" w:eastAsia="仿宋_GB2312" w:hAnsi="Times New Roman" w:hint="eastAsia"/>
          <w:sz w:val="32"/>
          <w:szCs w:val="32"/>
          <w:lang w:bidi="ar"/>
        </w:rPr>
        <w:t>研判报告</w:t>
      </w:r>
      <w:proofErr w:type="gramEnd"/>
      <w:r>
        <w:rPr>
          <w:rFonts w:ascii="Times New Roman" w:eastAsia="仿宋_GB2312" w:hAnsi="Times New Roman" w:hint="eastAsia"/>
          <w:sz w:val="32"/>
          <w:szCs w:val="32"/>
          <w:lang w:bidi="ar"/>
        </w:rPr>
        <w:t>12</w:t>
      </w:r>
      <w:r>
        <w:rPr>
          <w:rFonts w:ascii="Times New Roman" w:eastAsia="仿宋_GB2312" w:hAnsi="Times New Roman" w:hint="eastAsia"/>
          <w:sz w:val="32"/>
          <w:szCs w:val="32"/>
          <w:lang w:bidi="ar"/>
        </w:rPr>
        <w:t>份，向行政机关、社会组织等制发社会治理检察建议、法律风险提示函</w:t>
      </w:r>
      <w:r>
        <w:rPr>
          <w:rFonts w:ascii="Times New Roman" w:eastAsia="仿宋_GB2312" w:hAnsi="Times New Roman" w:hint="eastAsia"/>
          <w:sz w:val="32"/>
          <w:szCs w:val="32"/>
          <w:lang w:bidi="ar"/>
        </w:rPr>
        <w:t>6</w:t>
      </w:r>
      <w:r>
        <w:rPr>
          <w:rFonts w:ascii="Times New Roman" w:eastAsia="仿宋_GB2312" w:hAnsi="Times New Roman" w:hint="eastAsia"/>
          <w:sz w:val="32"/>
          <w:szCs w:val="32"/>
          <w:lang w:bidi="ar"/>
        </w:rPr>
        <w:t>件，关于公共场所管制刀具</w:t>
      </w:r>
      <w:proofErr w:type="gramStart"/>
      <w:r>
        <w:rPr>
          <w:rFonts w:ascii="Times New Roman" w:eastAsia="仿宋_GB2312" w:hAnsi="Times New Roman" w:hint="eastAsia"/>
          <w:sz w:val="32"/>
          <w:szCs w:val="32"/>
          <w:lang w:bidi="ar"/>
        </w:rPr>
        <w:t>管控及治安</w:t>
      </w:r>
      <w:proofErr w:type="gramEnd"/>
      <w:r>
        <w:rPr>
          <w:rFonts w:ascii="Times New Roman" w:eastAsia="仿宋_GB2312" w:hAnsi="Times New Roman" w:hint="eastAsia"/>
          <w:sz w:val="32"/>
          <w:szCs w:val="32"/>
          <w:lang w:bidi="ar"/>
        </w:rPr>
        <w:t>防控问题社会治理检察建议入围全省优秀检察建议。积极参与社会综合治理中心规范化建设，选派</w:t>
      </w:r>
      <w:r>
        <w:rPr>
          <w:rFonts w:ascii="Times New Roman" w:eastAsia="仿宋_GB2312" w:hAnsi="Times New Roman" w:hint="eastAsia"/>
          <w:sz w:val="32"/>
          <w:szCs w:val="32"/>
          <w:lang w:bidi="ar"/>
        </w:rPr>
        <w:t>2</w:t>
      </w:r>
      <w:r>
        <w:rPr>
          <w:rFonts w:ascii="Times New Roman" w:eastAsia="仿宋_GB2312" w:hAnsi="Times New Roman" w:hint="eastAsia"/>
          <w:sz w:val="32"/>
          <w:szCs w:val="32"/>
          <w:lang w:bidi="ar"/>
        </w:rPr>
        <w:t>名经验丰富的检察人员</w:t>
      </w:r>
      <w:proofErr w:type="gramStart"/>
      <w:r>
        <w:rPr>
          <w:rFonts w:ascii="Times New Roman" w:eastAsia="仿宋_GB2312" w:hAnsi="Times New Roman" w:hint="eastAsia"/>
          <w:sz w:val="32"/>
          <w:szCs w:val="32"/>
          <w:lang w:bidi="ar"/>
        </w:rPr>
        <w:t>入驻区</w:t>
      </w:r>
      <w:proofErr w:type="gramEnd"/>
      <w:r>
        <w:rPr>
          <w:rFonts w:ascii="Times New Roman" w:eastAsia="仿宋_GB2312" w:hAnsi="Times New Roman" w:hint="eastAsia"/>
          <w:sz w:val="32"/>
          <w:szCs w:val="32"/>
          <w:lang w:bidi="ar"/>
        </w:rPr>
        <w:t>综合治理中心开展工作，受理并转送交办事项</w:t>
      </w:r>
      <w:r>
        <w:rPr>
          <w:rFonts w:ascii="Times New Roman" w:eastAsia="仿宋_GB2312" w:hAnsi="Times New Roman" w:hint="eastAsia"/>
          <w:sz w:val="32"/>
          <w:szCs w:val="32"/>
          <w:lang w:bidi="ar"/>
        </w:rPr>
        <w:t>19</w:t>
      </w:r>
      <w:r>
        <w:rPr>
          <w:rFonts w:ascii="Times New Roman" w:eastAsia="仿宋_GB2312" w:hAnsi="Times New Roman" w:hint="eastAsia"/>
          <w:sz w:val="32"/>
          <w:szCs w:val="32"/>
          <w:lang w:bidi="ar"/>
        </w:rPr>
        <w:t>件，化解矛盾纠纷</w:t>
      </w:r>
      <w:r>
        <w:rPr>
          <w:rFonts w:ascii="Times New Roman" w:eastAsia="仿宋_GB2312" w:hAnsi="Times New Roman" w:hint="eastAsia"/>
          <w:sz w:val="32"/>
          <w:szCs w:val="32"/>
          <w:lang w:bidi="ar"/>
        </w:rPr>
        <w:t>12</w:t>
      </w:r>
      <w:r>
        <w:rPr>
          <w:rFonts w:ascii="Times New Roman" w:eastAsia="仿宋_GB2312" w:hAnsi="Times New Roman" w:hint="eastAsia"/>
          <w:sz w:val="32"/>
          <w:szCs w:val="32"/>
          <w:lang w:bidi="ar"/>
        </w:rPr>
        <w:t>件，持续深化“儒林经验”检察实践。认真答好“六长出题”，围绕鸟类野生动物保护、农业面源污染防治、流域生态环境治理等六个方面内容开展专项调查</w:t>
      </w:r>
      <w:r>
        <w:rPr>
          <w:rFonts w:ascii="Times New Roman" w:eastAsia="仿宋_GB2312" w:hAnsi="Times New Roman" w:hint="eastAsia"/>
          <w:sz w:val="32"/>
          <w:szCs w:val="32"/>
          <w:lang w:bidi="ar"/>
        </w:rPr>
        <w:t>56</w:t>
      </w:r>
      <w:r>
        <w:rPr>
          <w:rFonts w:ascii="Times New Roman" w:eastAsia="仿宋_GB2312" w:hAnsi="Times New Roman" w:hint="eastAsia"/>
          <w:sz w:val="32"/>
          <w:szCs w:val="32"/>
          <w:lang w:bidi="ar"/>
        </w:rPr>
        <w:t>次，立案办理公益诉讼</w:t>
      </w:r>
      <w:r>
        <w:rPr>
          <w:rFonts w:ascii="Times New Roman" w:eastAsia="仿宋_GB2312" w:hAnsi="Times New Roman" w:hint="eastAsia"/>
          <w:sz w:val="32"/>
          <w:szCs w:val="32"/>
          <w:lang w:bidi="ar"/>
        </w:rPr>
        <w:t>40</w:t>
      </w:r>
      <w:r>
        <w:rPr>
          <w:rFonts w:ascii="Times New Roman" w:eastAsia="仿宋_GB2312" w:hAnsi="Times New Roman" w:hint="eastAsia"/>
          <w:sz w:val="32"/>
          <w:szCs w:val="32"/>
          <w:lang w:bidi="ar"/>
        </w:rPr>
        <w:t>件，向行政机关发出</w:t>
      </w:r>
      <w:proofErr w:type="gramStart"/>
      <w:r>
        <w:rPr>
          <w:rFonts w:ascii="Times New Roman" w:eastAsia="仿宋_GB2312" w:hAnsi="Times New Roman" w:hint="eastAsia"/>
          <w:sz w:val="32"/>
          <w:szCs w:val="32"/>
          <w:lang w:bidi="ar"/>
        </w:rPr>
        <w:t>行政公益</w:t>
      </w:r>
      <w:proofErr w:type="gramEnd"/>
      <w:r>
        <w:rPr>
          <w:rFonts w:ascii="Times New Roman" w:eastAsia="仿宋_GB2312" w:hAnsi="Times New Roman" w:hint="eastAsia"/>
          <w:sz w:val="32"/>
          <w:szCs w:val="32"/>
          <w:lang w:bidi="ar"/>
        </w:rPr>
        <w:t>诉讼检察建议</w:t>
      </w:r>
      <w:r>
        <w:rPr>
          <w:rFonts w:ascii="Times New Roman" w:eastAsia="仿宋_GB2312" w:hAnsi="Times New Roman" w:hint="eastAsia"/>
          <w:sz w:val="32"/>
          <w:szCs w:val="32"/>
          <w:lang w:bidi="ar"/>
        </w:rPr>
        <w:t>15</w:t>
      </w:r>
      <w:r>
        <w:rPr>
          <w:rFonts w:ascii="Times New Roman" w:eastAsia="仿宋_GB2312" w:hAnsi="Times New Roman" w:hint="eastAsia"/>
          <w:sz w:val="32"/>
          <w:szCs w:val="32"/>
          <w:lang w:bidi="ar"/>
        </w:rPr>
        <w:t>件，回复整改率</w:t>
      </w:r>
      <w:r>
        <w:rPr>
          <w:rFonts w:ascii="Times New Roman" w:eastAsia="仿宋_GB2312" w:hAnsi="Times New Roman" w:hint="eastAsia"/>
          <w:sz w:val="32"/>
          <w:szCs w:val="32"/>
          <w:lang w:bidi="ar"/>
        </w:rPr>
        <w:t>100%</w:t>
      </w:r>
      <w:r>
        <w:rPr>
          <w:rFonts w:ascii="Times New Roman" w:eastAsia="仿宋_GB2312" w:hAnsi="Times New Roman" w:hint="eastAsia"/>
          <w:sz w:val="32"/>
          <w:szCs w:val="32"/>
          <w:lang w:bidi="ar"/>
        </w:rPr>
        <w:t>，持续做实“府检联动”。</w:t>
      </w:r>
    </w:p>
    <w:p w14:paraId="672DCE5F" w14:textId="77777777" w:rsidR="00000000" w:rsidRDefault="00000000">
      <w:pPr>
        <w:widowControl/>
        <w:spacing w:line="580" w:lineRule="exact"/>
        <w:ind w:firstLineChars="200" w:firstLine="640"/>
        <w:rPr>
          <w:rFonts w:ascii="Times New Roman" w:eastAsia="仿宋_GB2312" w:hAnsi="Times New Roman" w:hint="eastAsia"/>
          <w:sz w:val="32"/>
          <w:szCs w:val="32"/>
          <w:lang w:bidi="ar"/>
        </w:rPr>
      </w:pPr>
      <w:r>
        <w:rPr>
          <w:rFonts w:ascii="Times New Roman" w:eastAsia="楷体_GB2312" w:hAnsi="Times New Roman"/>
          <w:kern w:val="0"/>
          <w:sz w:val="32"/>
          <w:szCs w:val="32"/>
          <w:shd w:val="clear" w:color="auto" w:fill="FFFFFF"/>
          <w:lang w:bidi="ar"/>
        </w:rPr>
        <w:t>（二）深入推进犯罪治理</w:t>
      </w:r>
      <w:r>
        <w:rPr>
          <w:rFonts w:ascii="Times New Roman" w:eastAsia="仿宋_GB2312" w:hAnsi="Times New Roman"/>
          <w:kern w:val="0"/>
          <w:sz w:val="32"/>
          <w:szCs w:val="32"/>
          <w:shd w:val="clear" w:color="auto" w:fill="FFFFFF"/>
          <w:lang w:bidi="ar"/>
        </w:rPr>
        <w:t>。</w:t>
      </w:r>
      <w:r>
        <w:rPr>
          <w:rFonts w:ascii="Times New Roman" w:eastAsia="仿宋_GB2312" w:hAnsi="Times New Roman" w:hint="eastAsia"/>
          <w:sz w:val="32"/>
          <w:szCs w:val="32"/>
          <w:lang w:bidi="ar"/>
        </w:rPr>
        <w:t>扎实开展“化解矛盾风险、维护社会稳定”专项治理，排查并妥善处置各类风险隐患案件</w:t>
      </w:r>
      <w:r>
        <w:rPr>
          <w:rFonts w:ascii="Times New Roman" w:eastAsia="仿宋_GB2312" w:hAnsi="Times New Roman" w:hint="eastAsia"/>
          <w:sz w:val="32"/>
          <w:szCs w:val="32"/>
          <w:lang w:bidi="ar"/>
        </w:rPr>
        <w:t>31</w:t>
      </w:r>
      <w:r>
        <w:rPr>
          <w:rFonts w:ascii="Times New Roman" w:eastAsia="仿宋_GB2312" w:hAnsi="Times New Roman" w:hint="eastAsia"/>
          <w:sz w:val="32"/>
          <w:szCs w:val="32"/>
          <w:lang w:bidi="ar"/>
        </w:rPr>
        <w:t>件，推动矛盾纠纷源头防范化解。</w:t>
      </w:r>
      <w:proofErr w:type="gramStart"/>
      <w:r>
        <w:rPr>
          <w:rFonts w:ascii="Times New Roman" w:eastAsia="仿宋_GB2312" w:hAnsi="Times New Roman" w:hint="eastAsia"/>
          <w:sz w:val="32"/>
          <w:szCs w:val="32"/>
          <w:lang w:bidi="ar"/>
        </w:rPr>
        <w:t>健全轻案</w:t>
      </w:r>
      <w:proofErr w:type="gramEnd"/>
      <w:r>
        <w:rPr>
          <w:rFonts w:ascii="Times New Roman" w:eastAsia="仿宋_GB2312" w:hAnsi="Times New Roman" w:hint="eastAsia"/>
          <w:sz w:val="32"/>
          <w:szCs w:val="32"/>
          <w:lang w:bidi="ar"/>
        </w:rPr>
        <w:t>快办机制，协同推进醉驾、盗窃等常见多发轻微犯罪综合治理，</w:t>
      </w:r>
      <w:proofErr w:type="gramStart"/>
      <w:r>
        <w:rPr>
          <w:rFonts w:ascii="Times New Roman" w:eastAsia="仿宋_GB2312" w:hAnsi="Times New Roman" w:hint="eastAsia"/>
          <w:sz w:val="32"/>
          <w:szCs w:val="32"/>
          <w:lang w:bidi="ar"/>
        </w:rPr>
        <w:t>醉驾人</w:t>
      </w:r>
      <w:r>
        <w:rPr>
          <w:rFonts w:ascii="Times New Roman" w:eastAsia="仿宋_GB2312" w:hAnsi="Times New Roman" w:hint="eastAsia"/>
          <w:sz w:val="32"/>
          <w:szCs w:val="32"/>
          <w:lang w:bidi="ar"/>
        </w:rPr>
        <w:lastRenderedPageBreak/>
        <w:t>数</w:t>
      </w:r>
      <w:proofErr w:type="gramEnd"/>
      <w:r>
        <w:rPr>
          <w:rFonts w:ascii="Times New Roman" w:eastAsia="仿宋_GB2312" w:hAnsi="Times New Roman" w:hint="eastAsia"/>
          <w:sz w:val="32"/>
          <w:szCs w:val="32"/>
          <w:lang w:bidi="ar"/>
        </w:rPr>
        <w:t>创五年来新低，盗窃</w:t>
      </w:r>
      <w:proofErr w:type="gramStart"/>
      <w:r>
        <w:rPr>
          <w:rFonts w:ascii="Times New Roman" w:eastAsia="仿宋_GB2312" w:hAnsi="Times New Roman" w:hint="eastAsia"/>
          <w:sz w:val="32"/>
          <w:szCs w:val="32"/>
          <w:lang w:bidi="ar"/>
        </w:rPr>
        <w:t>案件速裁适用</w:t>
      </w:r>
      <w:proofErr w:type="gramEnd"/>
      <w:r>
        <w:rPr>
          <w:rFonts w:ascii="Times New Roman" w:eastAsia="仿宋_GB2312" w:hAnsi="Times New Roman" w:hint="eastAsia"/>
          <w:sz w:val="32"/>
          <w:szCs w:val="32"/>
          <w:lang w:bidi="ar"/>
        </w:rPr>
        <w:t>率超</w:t>
      </w:r>
      <w:r>
        <w:rPr>
          <w:rFonts w:ascii="Times New Roman" w:eastAsia="仿宋_GB2312" w:hAnsi="Times New Roman" w:hint="eastAsia"/>
          <w:sz w:val="32"/>
          <w:szCs w:val="32"/>
          <w:lang w:bidi="ar"/>
        </w:rPr>
        <w:t>70%</w:t>
      </w:r>
      <w:r>
        <w:rPr>
          <w:rFonts w:ascii="Times New Roman" w:eastAsia="仿宋_GB2312" w:hAnsi="Times New Roman" w:hint="eastAsia"/>
          <w:sz w:val="32"/>
          <w:szCs w:val="32"/>
          <w:lang w:bidi="ar"/>
        </w:rPr>
        <w:t>，一起盗窃行刑反向衔接案件入选江苏省涉公安机关行刑反向衔接典型案例。持续完善违法犯罪梯次治理模式</w:t>
      </w:r>
      <w:r>
        <w:rPr>
          <w:rFonts w:ascii="Times New Roman" w:eastAsia="仿宋_GB2312" w:hAnsi="Times New Roman"/>
          <w:sz w:val="32"/>
          <w:szCs w:val="32"/>
          <w:lang w:bidi="ar"/>
        </w:rPr>
        <w:t>，</w:t>
      </w:r>
      <w:r>
        <w:rPr>
          <w:rFonts w:ascii="Times New Roman" w:eastAsia="仿宋_GB2312" w:hAnsi="Times New Roman" w:hint="eastAsia"/>
          <w:sz w:val="32"/>
          <w:szCs w:val="32"/>
          <w:lang w:bidi="ar"/>
        </w:rPr>
        <w:t>对</w:t>
      </w:r>
      <w:r>
        <w:rPr>
          <w:rFonts w:ascii="Times New Roman" w:eastAsia="仿宋_GB2312" w:hAnsi="Times New Roman"/>
          <w:sz w:val="32"/>
          <w:szCs w:val="32"/>
          <w:lang w:bidi="ar"/>
        </w:rPr>
        <w:t>17</w:t>
      </w:r>
      <w:r>
        <w:rPr>
          <w:rFonts w:ascii="Times New Roman" w:eastAsia="仿宋_GB2312" w:hAnsi="Times New Roman" w:hint="eastAsia"/>
          <w:sz w:val="32"/>
          <w:szCs w:val="32"/>
          <w:lang w:bidi="ar"/>
        </w:rPr>
        <w:t>件相对不起诉的</w:t>
      </w:r>
      <w:r>
        <w:rPr>
          <w:rFonts w:ascii="Times New Roman" w:eastAsia="仿宋_GB2312" w:hAnsi="Times New Roman"/>
          <w:sz w:val="32"/>
          <w:szCs w:val="32"/>
          <w:lang w:bidi="ar"/>
        </w:rPr>
        <w:t>诈骗、危险驾驶</w:t>
      </w:r>
      <w:r>
        <w:rPr>
          <w:rFonts w:ascii="Times New Roman" w:eastAsia="仿宋_GB2312" w:hAnsi="Times New Roman" w:hint="eastAsia"/>
          <w:sz w:val="32"/>
          <w:szCs w:val="32"/>
          <w:lang w:bidi="ar"/>
        </w:rPr>
        <w:t>等犯罪移送执法机关进行行政处罚，</w:t>
      </w:r>
      <w:r>
        <w:rPr>
          <w:rFonts w:ascii="Times New Roman" w:eastAsia="仿宋_GB2312" w:hAnsi="Times New Roman"/>
          <w:sz w:val="32"/>
          <w:szCs w:val="32"/>
          <w:lang w:bidi="ar"/>
        </w:rPr>
        <w:t>促成过失犯罪和</w:t>
      </w:r>
      <w:proofErr w:type="gramStart"/>
      <w:r>
        <w:rPr>
          <w:rFonts w:ascii="Times New Roman" w:eastAsia="仿宋_GB2312" w:hAnsi="Times New Roman"/>
          <w:sz w:val="32"/>
          <w:szCs w:val="32"/>
          <w:lang w:bidi="ar"/>
        </w:rPr>
        <w:t>轻伤害类案件</w:t>
      </w:r>
      <w:proofErr w:type="gramEnd"/>
      <w:r>
        <w:rPr>
          <w:rFonts w:ascii="Times New Roman" w:eastAsia="仿宋_GB2312" w:hAnsi="Times New Roman"/>
          <w:sz w:val="32"/>
          <w:szCs w:val="32"/>
          <w:lang w:bidi="ar"/>
        </w:rPr>
        <w:t>刑事和解</w:t>
      </w:r>
      <w:r>
        <w:rPr>
          <w:rFonts w:ascii="Times New Roman" w:eastAsia="仿宋_GB2312" w:hAnsi="Times New Roman"/>
          <w:sz w:val="32"/>
          <w:szCs w:val="32"/>
          <w:lang w:bidi="ar"/>
        </w:rPr>
        <w:t>18</w:t>
      </w:r>
      <w:r>
        <w:rPr>
          <w:rFonts w:ascii="Times New Roman" w:eastAsia="仿宋_GB2312" w:hAnsi="Times New Roman"/>
          <w:sz w:val="32"/>
          <w:szCs w:val="32"/>
          <w:lang w:bidi="ar"/>
        </w:rPr>
        <w:t>件，</w:t>
      </w:r>
      <w:r>
        <w:rPr>
          <w:rFonts w:ascii="Times New Roman" w:eastAsia="仿宋_GB2312" w:hAnsi="Times New Roman" w:hint="eastAsia"/>
          <w:sz w:val="32"/>
          <w:szCs w:val="32"/>
          <w:lang w:bidi="ar"/>
        </w:rPr>
        <w:t>有力促进治罪向治理延伸。</w:t>
      </w:r>
    </w:p>
    <w:p w14:paraId="6353085F" w14:textId="77777777" w:rsidR="00000000" w:rsidRDefault="00000000">
      <w:pPr>
        <w:widowControl/>
        <w:spacing w:line="580" w:lineRule="exact"/>
        <w:ind w:firstLineChars="200" w:firstLine="640"/>
        <w:rPr>
          <w:rFonts w:ascii="Times New Roman" w:eastAsia="仿宋" w:hAnsi="Times New Roman"/>
          <w:sz w:val="32"/>
          <w:szCs w:val="32"/>
        </w:rPr>
      </w:pPr>
      <w:r>
        <w:rPr>
          <w:rFonts w:ascii="楷体_GB2312" w:eastAsia="楷体_GB2312" w:hAnsi="楷体_GB2312" w:cs="楷体_GB2312" w:hint="eastAsia"/>
          <w:sz w:val="32"/>
          <w:szCs w:val="32"/>
        </w:rPr>
        <w:t>（三）积极回应群众诉求。</w:t>
      </w:r>
      <w:r>
        <w:rPr>
          <w:rFonts w:ascii="Times New Roman" w:eastAsia="仿宋_GB2312" w:hAnsi="Times New Roman"/>
          <w:sz w:val="32"/>
          <w:szCs w:val="32"/>
          <w:lang w:bidi="ar"/>
        </w:rPr>
        <w:t>深入</w:t>
      </w:r>
      <w:proofErr w:type="gramStart"/>
      <w:r>
        <w:rPr>
          <w:rFonts w:ascii="Times New Roman" w:eastAsia="仿宋_GB2312" w:hAnsi="Times New Roman"/>
          <w:sz w:val="32"/>
          <w:szCs w:val="32"/>
          <w:lang w:bidi="ar"/>
        </w:rPr>
        <w:t>践行</w:t>
      </w:r>
      <w:proofErr w:type="gramEnd"/>
      <w:r>
        <w:rPr>
          <w:rFonts w:ascii="Times New Roman" w:eastAsia="仿宋_GB2312" w:hAnsi="Times New Roman"/>
          <w:sz w:val="32"/>
          <w:szCs w:val="32"/>
          <w:lang w:bidi="ar"/>
        </w:rPr>
        <w:t>新时代</w:t>
      </w:r>
      <w:r>
        <w:rPr>
          <w:rFonts w:ascii="Times New Roman" w:eastAsia="仿宋_GB2312" w:hAnsi="Times New Roman"/>
          <w:sz w:val="32"/>
          <w:szCs w:val="32"/>
          <w:lang w:bidi="ar"/>
        </w:rPr>
        <w:t>“</w:t>
      </w:r>
      <w:r>
        <w:rPr>
          <w:rFonts w:ascii="Times New Roman" w:eastAsia="仿宋_GB2312" w:hAnsi="Times New Roman"/>
          <w:sz w:val="32"/>
          <w:szCs w:val="32"/>
          <w:lang w:bidi="ar"/>
        </w:rPr>
        <w:t>枫桥经验</w:t>
      </w:r>
      <w:r>
        <w:rPr>
          <w:rFonts w:ascii="Times New Roman" w:eastAsia="仿宋_GB2312" w:hAnsi="Times New Roman"/>
          <w:sz w:val="32"/>
          <w:szCs w:val="32"/>
          <w:lang w:bidi="ar"/>
        </w:rPr>
        <w:t>”</w:t>
      </w:r>
      <w:r>
        <w:rPr>
          <w:rFonts w:ascii="Times New Roman" w:eastAsia="仿宋_GB2312" w:hAnsi="Times New Roman"/>
          <w:sz w:val="32"/>
          <w:szCs w:val="32"/>
          <w:lang w:bidi="ar"/>
        </w:rPr>
        <w:t>，落实群众信访</w:t>
      </w:r>
      <w:r>
        <w:rPr>
          <w:rFonts w:ascii="Times New Roman" w:eastAsia="仿宋_GB2312" w:hAnsi="Times New Roman"/>
          <w:sz w:val="32"/>
          <w:szCs w:val="32"/>
          <w:lang w:bidi="ar"/>
        </w:rPr>
        <w:t>“</w:t>
      </w:r>
      <w:r>
        <w:rPr>
          <w:rFonts w:ascii="Times New Roman" w:eastAsia="仿宋_GB2312" w:hAnsi="Times New Roman"/>
          <w:sz w:val="32"/>
          <w:szCs w:val="32"/>
          <w:lang w:bidi="ar"/>
        </w:rPr>
        <w:t>件件有回复</w:t>
      </w:r>
      <w:r>
        <w:rPr>
          <w:rFonts w:ascii="Times New Roman" w:eastAsia="仿宋_GB2312" w:hAnsi="Times New Roman"/>
          <w:sz w:val="32"/>
          <w:szCs w:val="32"/>
          <w:lang w:bidi="ar"/>
        </w:rPr>
        <w:t>”</w:t>
      </w:r>
      <w:r>
        <w:rPr>
          <w:rFonts w:ascii="Times New Roman" w:eastAsia="仿宋_GB2312" w:hAnsi="Times New Roman"/>
          <w:sz w:val="32"/>
          <w:szCs w:val="32"/>
          <w:lang w:bidi="ar"/>
        </w:rPr>
        <w:t>，依法办理各类信访</w:t>
      </w:r>
      <w:r>
        <w:rPr>
          <w:rFonts w:ascii="Times New Roman" w:eastAsia="仿宋_GB2312" w:hAnsi="Times New Roman"/>
          <w:sz w:val="32"/>
          <w:szCs w:val="32"/>
          <w:lang w:bidi="ar"/>
        </w:rPr>
        <w:t>164</w:t>
      </w:r>
      <w:r>
        <w:rPr>
          <w:rFonts w:ascii="Times New Roman" w:eastAsia="仿宋_GB2312" w:hAnsi="Times New Roman"/>
          <w:sz w:val="32"/>
          <w:szCs w:val="32"/>
          <w:lang w:bidi="ar"/>
        </w:rPr>
        <w:t>件，信访总量、重复信访量分别下降</w:t>
      </w:r>
      <w:r>
        <w:rPr>
          <w:rFonts w:ascii="Times New Roman" w:eastAsia="仿宋_GB2312" w:hAnsi="Times New Roman"/>
          <w:sz w:val="32"/>
          <w:szCs w:val="32"/>
          <w:lang w:bidi="ar"/>
        </w:rPr>
        <w:t>18%</w:t>
      </w:r>
      <w:r>
        <w:rPr>
          <w:rFonts w:ascii="Times New Roman" w:eastAsia="仿宋_GB2312" w:hAnsi="Times New Roman"/>
          <w:sz w:val="32"/>
          <w:szCs w:val="32"/>
          <w:lang w:bidi="ar"/>
        </w:rPr>
        <w:t>、</w:t>
      </w:r>
      <w:r>
        <w:rPr>
          <w:rFonts w:ascii="Times New Roman" w:eastAsia="仿宋_GB2312" w:hAnsi="Times New Roman"/>
          <w:sz w:val="32"/>
          <w:szCs w:val="32"/>
          <w:lang w:bidi="ar"/>
        </w:rPr>
        <w:t>21%</w:t>
      </w:r>
      <w:r>
        <w:rPr>
          <w:rFonts w:ascii="Times New Roman" w:eastAsia="仿宋_GB2312" w:hAnsi="Times New Roman"/>
          <w:sz w:val="32"/>
          <w:szCs w:val="32"/>
          <w:lang w:bidi="ar"/>
        </w:rPr>
        <w:t>。认真落实领导干部接访下访和包案化解制度，</w:t>
      </w:r>
      <w:r>
        <w:rPr>
          <w:rFonts w:ascii="Times New Roman" w:eastAsia="仿宋_GB2312" w:hAnsi="Times New Roman"/>
          <w:sz w:val="32"/>
          <w:szCs w:val="32"/>
          <w:lang w:bidi="ar"/>
        </w:rPr>
        <w:t>10</w:t>
      </w:r>
      <w:r>
        <w:rPr>
          <w:rFonts w:ascii="Times New Roman" w:eastAsia="仿宋_GB2312" w:hAnsi="Times New Roman"/>
          <w:sz w:val="32"/>
          <w:szCs w:val="32"/>
          <w:lang w:bidi="ar"/>
        </w:rPr>
        <w:t>件首次信访申诉案件全面落实领导包案，</w:t>
      </w:r>
      <w:r>
        <w:rPr>
          <w:rFonts w:ascii="Times New Roman" w:eastAsia="仿宋_GB2312" w:hAnsi="Times New Roman"/>
          <w:sz w:val="32"/>
          <w:szCs w:val="32"/>
          <w:lang w:bidi="ar"/>
        </w:rPr>
        <w:t>90%</w:t>
      </w:r>
      <w:r>
        <w:rPr>
          <w:rFonts w:ascii="Times New Roman" w:eastAsia="仿宋_GB2312" w:hAnsi="Times New Roman"/>
          <w:sz w:val="32"/>
          <w:szCs w:val="32"/>
          <w:lang w:bidi="ar"/>
        </w:rPr>
        <w:t>以上在首办环节办结化解。积极发挥检察听证制度作用，</w:t>
      </w:r>
      <w:proofErr w:type="gramStart"/>
      <w:r>
        <w:rPr>
          <w:rFonts w:ascii="Times New Roman" w:eastAsia="仿宋_GB2312" w:hAnsi="Times New Roman"/>
          <w:sz w:val="32"/>
          <w:szCs w:val="32"/>
          <w:lang w:bidi="ar"/>
        </w:rPr>
        <w:t>对久诉不息</w:t>
      </w:r>
      <w:proofErr w:type="gramEnd"/>
      <w:r>
        <w:rPr>
          <w:rFonts w:ascii="Times New Roman" w:eastAsia="仿宋_GB2312" w:hAnsi="Times New Roman"/>
          <w:sz w:val="32"/>
          <w:szCs w:val="32"/>
          <w:lang w:bidi="ar"/>
        </w:rPr>
        <w:t>、疑难复杂等</w:t>
      </w:r>
      <w:r>
        <w:rPr>
          <w:rFonts w:ascii="Times New Roman" w:eastAsia="仿宋_GB2312" w:hAnsi="Times New Roman"/>
          <w:sz w:val="32"/>
          <w:szCs w:val="32"/>
          <w:lang w:bidi="ar"/>
        </w:rPr>
        <w:t>86</w:t>
      </w:r>
      <w:r>
        <w:rPr>
          <w:rFonts w:ascii="Times New Roman" w:eastAsia="仿宋_GB2312" w:hAnsi="Times New Roman"/>
          <w:sz w:val="32"/>
          <w:szCs w:val="32"/>
          <w:lang w:bidi="ar"/>
        </w:rPr>
        <w:t>件案件，邀请人大代表、人民监督员等参与听证，做到</w:t>
      </w:r>
      <w:r>
        <w:rPr>
          <w:rFonts w:ascii="Times New Roman" w:eastAsia="仿宋_GB2312" w:hAnsi="Times New Roman"/>
          <w:sz w:val="32"/>
          <w:szCs w:val="32"/>
          <w:lang w:bidi="ar"/>
        </w:rPr>
        <w:t>“</w:t>
      </w:r>
      <w:r>
        <w:rPr>
          <w:rFonts w:ascii="Times New Roman" w:eastAsia="仿宋_GB2312" w:hAnsi="Times New Roman"/>
          <w:sz w:val="32"/>
          <w:szCs w:val="32"/>
          <w:lang w:bidi="ar"/>
        </w:rPr>
        <w:t>法结</w:t>
      </w:r>
      <w:r>
        <w:rPr>
          <w:rFonts w:ascii="Times New Roman" w:eastAsia="仿宋_GB2312" w:hAnsi="Times New Roman"/>
          <w:sz w:val="32"/>
          <w:szCs w:val="32"/>
          <w:lang w:bidi="ar"/>
        </w:rPr>
        <w:t>”“</w:t>
      </w:r>
      <w:r>
        <w:rPr>
          <w:rFonts w:ascii="Times New Roman" w:eastAsia="仿宋_GB2312" w:hAnsi="Times New Roman"/>
          <w:sz w:val="32"/>
          <w:szCs w:val="32"/>
          <w:lang w:bidi="ar"/>
        </w:rPr>
        <w:t>心结</w:t>
      </w:r>
      <w:r>
        <w:rPr>
          <w:rFonts w:ascii="Times New Roman" w:eastAsia="仿宋_GB2312" w:hAnsi="Times New Roman"/>
          <w:sz w:val="32"/>
          <w:szCs w:val="32"/>
          <w:lang w:bidi="ar"/>
        </w:rPr>
        <w:t>”</w:t>
      </w:r>
      <w:proofErr w:type="gramStart"/>
      <w:r>
        <w:rPr>
          <w:rFonts w:ascii="Times New Roman" w:eastAsia="仿宋_GB2312" w:hAnsi="Times New Roman"/>
          <w:sz w:val="32"/>
          <w:szCs w:val="32"/>
          <w:lang w:bidi="ar"/>
        </w:rPr>
        <w:t>一</w:t>
      </w:r>
      <w:proofErr w:type="gramEnd"/>
      <w:r>
        <w:rPr>
          <w:rFonts w:ascii="Times New Roman" w:eastAsia="仿宋_GB2312" w:hAnsi="Times New Roman"/>
          <w:sz w:val="32"/>
          <w:szCs w:val="32"/>
          <w:lang w:bidi="ar"/>
        </w:rPr>
        <w:t>起解。贯彻落实法治宣传教育法，将法治宣传教育融入案件</w:t>
      </w:r>
      <w:proofErr w:type="gramStart"/>
      <w:r>
        <w:rPr>
          <w:rFonts w:ascii="Times New Roman" w:eastAsia="仿宋_GB2312" w:hAnsi="Times New Roman"/>
          <w:sz w:val="32"/>
          <w:szCs w:val="32"/>
          <w:lang w:bidi="ar"/>
        </w:rPr>
        <w:t>办理全</w:t>
      </w:r>
      <w:proofErr w:type="gramEnd"/>
      <w:r>
        <w:rPr>
          <w:rFonts w:ascii="Times New Roman" w:eastAsia="仿宋_GB2312" w:hAnsi="Times New Roman"/>
          <w:sz w:val="32"/>
          <w:szCs w:val="32"/>
          <w:lang w:bidi="ar"/>
        </w:rPr>
        <w:t>流程，举办检察开放日</w:t>
      </w:r>
      <w:r>
        <w:rPr>
          <w:rFonts w:ascii="Times New Roman" w:eastAsia="仿宋_GB2312" w:hAnsi="Times New Roman"/>
          <w:sz w:val="32"/>
          <w:szCs w:val="32"/>
          <w:lang w:bidi="ar"/>
        </w:rPr>
        <w:t>28</w:t>
      </w:r>
      <w:r>
        <w:rPr>
          <w:rFonts w:ascii="Times New Roman" w:eastAsia="仿宋_GB2312" w:hAnsi="Times New Roman"/>
          <w:sz w:val="32"/>
          <w:szCs w:val="32"/>
          <w:lang w:bidi="ar"/>
        </w:rPr>
        <w:t>场次，在国家级媒体平台发稿</w:t>
      </w:r>
      <w:r>
        <w:rPr>
          <w:rFonts w:ascii="Times New Roman" w:eastAsia="仿宋_GB2312" w:hAnsi="Times New Roman"/>
          <w:sz w:val="32"/>
          <w:szCs w:val="32"/>
          <w:lang w:bidi="ar"/>
        </w:rPr>
        <w:t>320</w:t>
      </w:r>
      <w:r>
        <w:rPr>
          <w:rFonts w:ascii="Times New Roman" w:eastAsia="仿宋_GB2312" w:hAnsi="Times New Roman"/>
          <w:sz w:val="32"/>
          <w:szCs w:val="32"/>
          <w:lang w:bidi="ar"/>
        </w:rPr>
        <w:t>余篇，新媒体账号阅读播放量超</w:t>
      </w:r>
      <w:r>
        <w:rPr>
          <w:rFonts w:ascii="Times New Roman" w:eastAsia="仿宋_GB2312" w:hAnsi="Times New Roman"/>
          <w:sz w:val="32"/>
          <w:szCs w:val="32"/>
          <w:lang w:bidi="ar"/>
        </w:rPr>
        <w:t>140</w:t>
      </w:r>
      <w:r>
        <w:rPr>
          <w:rFonts w:ascii="Times New Roman" w:eastAsia="仿宋_GB2312" w:hAnsi="Times New Roman"/>
          <w:sz w:val="32"/>
          <w:szCs w:val="32"/>
          <w:lang w:bidi="ar"/>
        </w:rPr>
        <w:t>万次，结合案例拍摄的《我是谁》《重生》等</w:t>
      </w:r>
      <w:r>
        <w:rPr>
          <w:rFonts w:ascii="Times New Roman" w:eastAsia="仿宋_GB2312" w:hAnsi="Times New Roman"/>
          <w:sz w:val="32"/>
          <w:szCs w:val="32"/>
          <w:lang w:bidi="ar"/>
        </w:rPr>
        <w:t>2</w:t>
      </w:r>
      <w:r>
        <w:rPr>
          <w:rFonts w:ascii="Times New Roman" w:eastAsia="仿宋_GB2312" w:hAnsi="Times New Roman"/>
          <w:sz w:val="32"/>
          <w:szCs w:val="32"/>
          <w:lang w:bidi="ar"/>
        </w:rPr>
        <w:t>部微</w:t>
      </w:r>
      <w:r w:rsidR="0020566A">
        <w:rPr>
          <w:rFonts w:ascii="Times New Roman" w:eastAsia="仿宋_GB2312" w:hAnsi="Times New Roman" w:hint="eastAsia"/>
          <w:sz w:val="32"/>
          <w:szCs w:val="32"/>
          <w:lang w:bidi="ar"/>
        </w:rPr>
        <w:t>影视作品</w:t>
      </w:r>
      <w:r>
        <w:rPr>
          <w:rFonts w:ascii="Times New Roman" w:eastAsia="仿宋_GB2312" w:hAnsi="Times New Roman"/>
          <w:sz w:val="32"/>
          <w:szCs w:val="32"/>
          <w:lang w:bidi="ar"/>
        </w:rPr>
        <w:t>入围中国</w:t>
      </w:r>
      <w:proofErr w:type="gramStart"/>
      <w:r>
        <w:rPr>
          <w:rFonts w:ascii="Times New Roman" w:eastAsia="仿宋_GB2312" w:hAnsi="Times New Roman"/>
          <w:sz w:val="32"/>
          <w:szCs w:val="32"/>
          <w:lang w:bidi="ar"/>
        </w:rPr>
        <w:t>微电影</w:t>
      </w:r>
      <w:proofErr w:type="gramEnd"/>
      <w:r>
        <w:rPr>
          <w:rFonts w:ascii="Times New Roman" w:eastAsia="仿宋_GB2312" w:hAnsi="Times New Roman"/>
          <w:sz w:val="32"/>
          <w:szCs w:val="32"/>
          <w:lang w:bidi="ar"/>
        </w:rPr>
        <w:t>大典，切实让社会各界</w:t>
      </w:r>
      <w:r>
        <w:rPr>
          <w:rFonts w:ascii="Times New Roman" w:eastAsia="仿宋_GB2312" w:hAnsi="Times New Roman"/>
          <w:sz w:val="32"/>
          <w:szCs w:val="32"/>
          <w:lang w:bidi="ar"/>
        </w:rPr>
        <w:t>“</w:t>
      </w:r>
      <w:r>
        <w:rPr>
          <w:rFonts w:ascii="Times New Roman" w:eastAsia="仿宋_GB2312" w:hAnsi="Times New Roman"/>
          <w:sz w:val="32"/>
          <w:szCs w:val="32"/>
          <w:lang w:bidi="ar"/>
        </w:rPr>
        <w:t>面对面</w:t>
      </w:r>
      <w:r>
        <w:rPr>
          <w:rFonts w:ascii="Times New Roman" w:eastAsia="仿宋_GB2312" w:hAnsi="Times New Roman"/>
          <w:sz w:val="32"/>
          <w:szCs w:val="32"/>
          <w:lang w:bidi="ar"/>
        </w:rPr>
        <w:t>”“</w:t>
      </w:r>
      <w:r>
        <w:rPr>
          <w:rFonts w:ascii="Times New Roman" w:eastAsia="仿宋_GB2312" w:hAnsi="Times New Roman"/>
          <w:sz w:val="32"/>
          <w:szCs w:val="32"/>
          <w:lang w:bidi="ar"/>
        </w:rPr>
        <w:t>零距离</w:t>
      </w:r>
      <w:r>
        <w:rPr>
          <w:rFonts w:ascii="Times New Roman" w:eastAsia="仿宋_GB2312" w:hAnsi="Times New Roman"/>
          <w:sz w:val="32"/>
          <w:szCs w:val="32"/>
          <w:lang w:bidi="ar"/>
        </w:rPr>
        <w:t>”</w:t>
      </w:r>
      <w:r>
        <w:rPr>
          <w:rFonts w:ascii="Times New Roman" w:eastAsia="仿宋_GB2312" w:hAnsi="Times New Roman"/>
          <w:sz w:val="32"/>
          <w:szCs w:val="32"/>
          <w:lang w:bidi="ar"/>
        </w:rPr>
        <w:t>感受检察工作、增强法治信仰。</w:t>
      </w:r>
    </w:p>
    <w:p w14:paraId="03751A01" w14:textId="77777777" w:rsidR="00000000" w:rsidRDefault="00000000">
      <w:pPr>
        <w:spacing w:line="58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四</w:t>
      </w:r>
      <w:r>
        <w:rPr>
          <w:rFonts w:ascii="Times New Roman" w:eastAsia="黑体" w:hAnsi="Times New Roman"/>
          <w:sz w:val="32"/>
          <w:szCs w:val="32"/>
        </w:rPr>
        <w:t>、依法履行检察职责，以法律监督维护公平弘扬正义</w:t>
      </w:r>
    </w:p>
    <w:p w14:paraId="3E7344A5" w14:textId="77777777" w:rsidR="00000000" w:rsidRDefault="00000000">
      <w:pPr>
        <w:widowControl/>
        <w:spacing w:line="580" w:lineRule="exact"/>
        <w:ind w:firstLineChars="200" w:firstLine="640"/>
        <w:rPr>
          <w:rFonts w:ascii="Times New Roman" w:eastAsia="仿宋_GB2312" w:hAnsi="Times New Roman"/>
          <w:sz w:val="32"/>
          <w:szCs w:val="32"/>
          <w:lang w:bidi="ar"/>
        </w:rPr>
      </w:pPr>
      <w:r>
        <w:rPr>
          <w:rFonts w:ascii="Times New Roman" w:eastAsia="仿宋_GB2312" w:hAnsi="Times New Roman"/>
          <w:sz w:val="32"/>
          <w:szCs w:val="32"/>
          <w:lang w:bidi="ar"/>
        </w:rPr>
        <w:t>坚持法律监督机关职责定位，依法规范全面履行监督职责，切实维护执法司法</w:t>
      </w:r>
      <w:proofErr w:type="gramStart"/>
      <w:r>
        <w:rPr>
          <w:rFonts w:ascii="Times New Roman" w:eastAsia="仿宋_GB2312" w:hAnsi="Times New Roman"/>
          <w:sz w:val="32"/>
          <w:szCs w:val="32"/>
          <w:lang w:bidi="ar"/>
        </w:rPr>
        <w:t>公正公</w:t>
      </w:r>
      <w:proofErr w:type="gramEnd"/>
      <w:r>
        <w:rPr>
          <w:rFonts w:ascii="Times New Roman" w:eastAsia="仿宋_GB2312" w:hAnsi="Times New Roman"/>
          <w:sz w:val="32"/>
          <w:szCs w:val="32"/>
          <w:lang w:bidi="ar"/>
        </w:rPr>
        <w:t>信。</w:t>
      </w:r>
    </w:p>
    <w:p w14:paraId="671D5531" w14:textId="77777777" w:rsidR="00000000" w:rsidRDefault="00000000">
      <w:pPr>
        <w:spacing w:line="580" w:lineRule="exact"/>
        <w:ind w:firstLineChars="200" w:firstLine="640"/>
        <w:rPr>
          <w:rFonts w:ascii="Times New Roman" w:eastAsia="仿宋_GB2312" w:hAnsi="Times New Roman"/>
          <w:sz w:val="32"/>
          <w:szCs w:val="32"/>
          <w:lang w:bidi="ar"/>
        </w:rPr>
      </w:pPr>
      <w:r>
        <w:rPr>
          <w:rFonts w:ascii="Times New Roman" w:eastAsia="楷体_GB2312" w:hAnsi="Times New Roman"/>
          <w:sz w:val="32"/>
          <w:szCs w:val="32"/>
          <w:lang w:bidi="ar"/>
        </w:rPr>
        <w:t>（一）深化刑事诉讼检察监督。</w:t>
      </w:r>
      <w:r>
        <w:rPr>
          <w:rFonts w:ascii="Times New Roman" w:eastAsia="仿宋_GB2312" w:hAnsi="Times New Roman"/>
          <w:sz w:val="32"/>
          <w:szCs w:val="32"/>
          <w:lang w:bidi="ar"/>
        </w:rPr>
        <w:t>积极完善刑事指控体系，依法改变侦查定性</w:t>
      </w:r>
      <w:r>
        <w:rPr>
          <w:rFonts w:ascii="Times New Roman" w:eastAsia="仿宋_GB2312" w:hAnsi="Times New Roman" w:hint="eastAsia"/>
          <w:sz w:val="32"/>
          <w:szCs w:val="32"/>
          <w:lang w:bidi="ar"/>
        </w:rPr>
        <w:t>4</w:t>
      </w:r>
      <w:r>
        <w:rPr>
          <w:rFonts w:ascii="Times New Roman" w:eastAsia="仿宋_GB2312" w:hAnsi="Times New Roman"/>
          <w:sz w:val="32"/>
          <w:szCs w:val="32"/>
          <w:lang w:bidi="ar"/>
        </w:rPr>
        <w:t>2</w:t>
      </w:r>
      <w:r>
        <w:rPr>
          <w:rFonts w:ascii="Times New Roman" w:eastAsia="仿宋_GB2312" w:hAnsi="Times New Roman"/>
          <w:sz w:val="32"/>
          <w:szCs w:val="32"/>
          <w:lang w:bidi="ar"/>
        </w:rPr>
        <w:t>人，追捕、追诉</w:t>
      </w:r>
      <w:r>
        <w:rPr>
          <w:rFonts w:ascii="Times New Roman" w:eastAsia="仿宋_GB2312" w:hAnsi="Times New Roman"/>
          <w:sz w:val="32"/>
          <w:szCs w:val="32"/>
          <w:lang w:bidi="ar"/>
        </w:rPr>
        <w:t>4</w:t>
      </w:r>
      <w:r>
        <w:rPr>
          <w:rFonts w:ascii="Times New Roman" w:eastAsia="仿宋_GB2312" w:hAnsi="Times New Roman"/>
          <w:sz w:val="32"/>
          <w:szCs w:val="32"/>
          <w:lang w:bidi="ar"/>
        </w:rPr>
        <w:t>人，监督</w:t>
      </w:r>
      <w:proofErr w:type="gramStart"/>
      <w:r>
        <w:rPr>
          <w:rFonts w:ascii="Times New Roman" w:eastAsia="仿宋_GB2312" w:hAnsi="Times New Roman"/>
          <w:sz w:val="32"/>
          <w:szCs w:val="32"/>
          <w:lang w:bidi="ar"/>
        </w:rPr>
        <w:t>侦查机</w:t>
      </w:r>
      <w:proofErr w:type="gramEnd"/>
      <w:r>
        <w:rPr>
          <w:rFonts w:ascii="Times New Roman" w:eastAsia="仿宋_GB2312" w:hAnsi="Times New Roman"/>
          <w:sz w:val="32"/>
          <w:szCs w:val="32"/>
          <w:lang w:bidi="ar"/>
        </w:rPr>
        <w:t>关</w:t>
      </w:r>
      <w:r>
        <w:rPr>
          <w:rFonts w:ascii="Times New Roman" w:eastAsia="仿宋_GB2312" w:hAnsi="Times New Roman"/>
          <w:sz w:val="32"/>
          <w:szCs w:val="32"/>
          <w:lang w:bidi="ar"/>
        </w:rPr>
        <w:lastRenderedPageBreak/>
        <w:t>立案、撤案</w:t>
      </w:r>
      <w:r>
        <w:rPr>
          <w:rFonts w:ascii="Times New Roman" w:eastAsia="仿宋_GB2312" w:hAnsi="Times New Roman"/>
          <w:sz w:val="32"/>
          <w:szCs w:val="32"/>
          <w:lang w:bidi="ar"/>
        </w:rPr>
        <w:t>20</w:t>
      </w:r>
      <w:r>
        <w:rPr>
          <w:rFonts w:ascii="Times New Roman" w:eastAsia="仿宋_GB2312" w:hAnsi="Times New Roman"/>
          <w:sz w:val="32"/>
          <w:szCs w:val="32"/>
          <w:lang w:bidi="ar"/>
        </w:rPr>
        <w:t>人，监督立案后判处有期徒刑以上刑罚率</w:t>
      </w:r>
      <w:r>
        <w:rPr>
          <w:rFonts w:ascii="Times New Roman" w:eastAsia="仿宋_GB2312" w:hAnsi="Times New Roman"/>
          <w:sz w:val="32"/>
          <w:szCs w:val="32"/>
          <w:lang w:bidi="ar"/>
        </w:rPr>
        <w:t>100%</w:t>
      </w:r>
      <w:r>
        <w:rPr>
          <w:rFonts w:ascii="Times New Roman" w:eastAsia="仿宋_GB2312" w:hAnsi="Times New Roman"/>
          <w:sz w:val="32"/>
          <w:szCs w:val="32"/>
          <w:lang w:bidi="ar"/>
        </w:rPr>
        <w:t>。持续强化侦查监督与协作配合机制，依法提前介入案件</w:t>
      </w:r>
      <w:r>
        <w:rPr>
          <w:rFonts w:ascii="Times New Roman" w:eastAsia="仿宋_GB2312" w:hAnsi="Times New Roman"/>
          <w:sz w:val="32"/>
          <w:szCs w:val="32"/>
          <w:lang w:bidi="ar"/>
        </w:rPr>
        <w:t>131</w:t>
      </w:r>
      <w:r>
        <w:rPr>
          <w:rFonts w:ascii="Times New Roman" w:eastAsia="仿宋_GB2312" w:hAnsi="Times New Roman"/>
          <w:sz w:val="32"/>
          <w:szCs w:val="32"/>
          <w:lang w:bidi="ar"/>
        </w:rPr>
        <w:t>件，对</w:t>
      </w:r>
      <w:proofErr w:type="gramStart"/>
      <w:r>
        <w:rPr>
          <w:rFonts w:ascii="Times New Roman" w:eastAsia="仿宋_GB2312" w:hAnsi="Times New Roman"/>
          <w:sz w:val="32"/>
          <w:szCs w:val="32"/>
          <w:lang w:bidi="ar"/>
        </w:rPr>
        <w:t>侦查机</w:t>
      </w:r>
      <w:proofErr w:type="gramEnd"/>
      <w:r>
        <w:rPr>
          <w:rFonts w:ascii="Times New Roman" w:eastAsia="仿宋_GB2312" w:hAnsi="Times New Roman"/>
          <w:sz w:val="32"/>
          <w:szCs w:val="32"/>
          <w:lang w:bidi="ar"/>
        </w:rPr>
        <w:t>关取证不规范、适用强制措施不当等情形提出书面纠正意见</w:t>
      </w:r>
      <w:r>
        <w:rPr>
          <w:rFonts w:ascii="Times New Roman" w:eastAsia="仿宋_GB2312" w:hAnsi="Times New Roman"/>
          <w:sz w:val="32"/>
          <w:szCs w:val="32"/>
          <w:lang w:bidi="ar"/>
        </w:rPr>
        <w:t>49</w:t>
      </w:r>
      <w:r>
        <w:rPr>
          <w:rFonts w:ascii="Times New Roman" w:eastAsia="仿宋_GB2312" w:hAnsi="Times New Roman"/>
          <w:sz w:val="32"/>
          <w:szCs w:val="32"/>
          <w:lang w:bidi="ar"/>
        </w:rPr>
        <w:t>件，实现监督关口前移。依法加强刑事审判活动监督和刑事裁判结果监督，提出刑事抗诉</w:t>
      </w:r>
      <w:r>
        <w:rPr>
          <w:rFonts w:ascii="Times New Roman" w:eastAsia="仿宋_GB2312" w:hAnsi="Times New Roman"/>
          <w:sz w:val="32"/>
          <w:szCs w:val="32"/>
          <w:lang w:bidi="ar"/>
        </w:rPr>
        <w:t>2</w:t>
      </w:r>
      <w:r>
        <w:rPr>
          <w:rFonts w:ascii="Times New Roman" w:eastAsia="仿宋_GB2312" w:hAnsi="Times New Roman"/>
          <w:sz w:val="32"/>
          <w:szCs w:val="32"/>
          <w:lang w:bidi="ar"/>
        </w:rPr>
        <w:t>件，纠正刑事审判活动不当情形</w:t>
      </w:r>
      <w:r>
        <w:rPr>
          <w:rFonts w:ascii="Times New Roman" w:eastAsia="仿宋_GB2312" w:hAnsi="Times New Roman"/>
          <w:sz w:val="32"/>
          <w:szCs w:val="32"/>
          <w:lang w:bidi="ar"/>
        </w:rPr>
        <w:t>5</w:t>
      </w:r>
      <w:r>
        <w:rPr>
          <w:rFonts w:ascii="Times New Roman" w:eastAsia="仿宋_GB2312" w:hAnsi="Times New Roman"/>
          <w:sz w:val="32"/>
          <w:szCs w:val="32"/>
          <w:lang w:bidi="ar"/>
        </w:rPr>
        <w:t>件，采纳率</w:t>
      </w:r>
      <w:r>
        <w:rPr>
          <w:rFonts w:ascii="Times New Roman" w:eastAsia="仿宋_GB2312" w:hAnsi="Times New Roman"/>
          <w:sz w:val="32"/>
          <w:szCs w:val="32"/>
          <w:lang w:bidi="ar"/>
        </w:rPr>
        <w:t>100%</w:t>
      </w:r>
      <w:r>
        <w:rPr>
          <w:rFonts w:ascii="Times New Roman" w:eastAsia="仿宋_GB2312" w:hAnsi="Times New Roman"/>
          <w:sz w:val="32"/>
          <w:szCs w:val="32"/>
          <w:lang w:bidi="ar"/>
        </w:rPr>
        <w:t>。及时开展刑事执行监督，依法监督暂予监外执行案件</w:t>
      </w:r>
      <w:r>
        <w:rPr>
          <w:rFonts w:ascii="Times New Roman" w:eastAsia="仿宋_GB2312" w:hAnsi="Times New Roman"/>
          <w:sz w:val="32"/>
          <w:szCs w:val="32"/>
          <w:lang w:bidi="ar"/>
        </w:rPr>
        <w:t>6</w:t>
      </w:r>
      <w:r>
        <w:rPr>
          <w:rFonts w:ascii="Times New Roman" w:eastAsia="仿宋_GB2312" w:hAnsi="Times New Roman"/>
          <w:sz w:val="32"/>
          <w:szCs w:val="32"/>
          <w:lang w:bidi="ar"/>
        </w:rPr>
        <w:t>件，对刑罚执行和监管活动履职不当情形提出书面纠正意见</w:t>
      </w:r>
      <w:r>
        <w:rPr>
          <w:rFonts w:ascii="Times New Roman" w:eastAsia="仿宋_GB2312" w:hAnsi="Times New Roman"/>
          <w:sz w:val="32"/>
          <w:szCs w:val="32"/>
          <w:lang w:bidi="ar"/>
        </w:rPr>
        <w:t>7</w:t>
      </w:r>
      <w:r>
        <w:rPr>
          <w:rFonts w:ascii="Times New Roman" w:eastAsia="仿宋_GB2312" w:hAnsi="Times New Roman"/>
          <w:sz w:val="32"/>
          <w:szCs w:val="32"/>
          <w:lang w:bidi="ar"/>
        </w:rPr>
        <w:t>件，督促纠正未及时交付监管场所执行刑罚</w:t>
      </w:r>
      <w:r>
        <w:rPr>
          <w:rFonts w:ascii="Times New Roman" w:eastAsia="仿宋_GB2312" w:hAnsi="Times New Roman"/>
          <w:sz w:val="32"/>
          <w:szCs w:val="32"/>
          <w:lang w:bidi="ar"/>
        </w:rPr>
        <w:t>12</w:t>
      </w:r>
      <w:r>
        <w:rPr>
          <w:rFonts w:ascii="Times New Roman" w:eastAsia="仿宋_GB2312" w:hAnsi="Times New Roman"/>
          <w:sz w:val="32"/>
          <w:szCs w:val="32"/>
          <w:lang w:bidi="ar"/>
        </w:rPr>
        <w:t>人。</w:t>
      </w:r>
    </w:p>
    <w:p w14:paraId="6B5A1E2D" w14:textId="77777777" w:rsidR="00000000" w:rsidRDefault="00000000">
      <w:pPr>
        <w:widowControl/>
        <w:spacing w:line="580" w:lineRule="exact"/>
        <w:ind w:firstLineChars="200" w:firstLine="640"/>
        <w:rPr>
          <w:rFonts w:ascii="Times New Roman" w:eastAsia="仿宋_GB2312" w:hAnsi="Times New Roman" w:hint="eastAsia"/>
          <w:sz w:val="32"/>
          <w:szCs w:val="32"/>
          <w:lang w:bidi="ar"/>
        </w:rPr>
      </w:pPr>
      <w:r>
        <w:rPr>
          <w:rFonts w:ascii="Times New Roman" w:eastAsia="楷体_GB2312" w:hAnsi="Times New Roman"/>
          <w:sz w:val="32"/>
          <w:szCs w:val="32"/>
        </w:rPr>
        <w:t>（二）强化民事行政检察监督。</w:t>
      </w:r>
      <w:r>
        <w:rPr>
          <w:rFonts w:ascii="Times New Roman" w:eastAsia="仿宋_GB2312" w:hAnsi="Times New Roman" w:hint="eastAsia"/>
          <w:sz w:val="32"/>
          <w:szCs w:val="32"/>
          <w:lang w:bidi="ar"/>
        </w:rPr>
        <w:t>加强民事诉讼全流程监督，办理民事审判、执行监督案件</w:t>
      </w:r>
      <w:r>
        <w:rPr>
          <w:rFonts w:ascii="Times New Roman" w:eastAsia="仿宋_GB2312" w:hAnsi="Times New Roman" w:hint="eastAsia"/>
          <w:sz w:val="32"/>
          <w:szCs w:val="32"/>
          <w:lang w:bidi="ar"/>
        </w:rPr>
        <w:t>48</w:t>
      </w:r>
      <w:r>
        <w:rPr>
          <w:rFonts w:ascii="Times New Roman" w:eastAsia="仿宋_GB2312" w:hAnsi="Times New Roman" w:hint="eastAsia"/>
          <w:sz w:val="32"/>
          <w:szCs w:val="32"/>
          <w:lang w:bidi="ar"/>
        </w:rPr>
        <w:t>件，</w:t>
      </w:r>
      <w:proofErr w:type="gramStart"/>
      <w:r>
        <w:rPr>
          <w:rFonts w:ascii="Times New Roman" w:eastAsia="仿宋_GB2312" w:hAnsi="Times New Roman" w:hint="eastAsia"/>
          <w:sz w:val="32"/>
          <w:szCs w:val="32"/>
          <w:lang w:bidi="ar"/>
        </w:rPr>
        <w:t>民事支持</w:t>
      </w:r>
      <w:proofErr w:type="gramEnd"/>
      <w:r>
        <w:rPr>
          <w:rFonts w:ascii="Times New Roman" w:eastAsia="仿宋_GB2312" w:hAnsi="Times New Roman" w:hint="eastAsia"/>
          <w:sz w:val="32"/>
          <w:szCs w:val="32"/>
          <w:lang w:bidi="ar"/>
        </w:rPr>
        <w:t>起诉案件</w:t>
      </w:r>
      <w:r>
        <w:rPr>
          <w:rFonts w:ascii="Times New Roman" w:eastAsia="仿宋_GB2312" w:hAnsi="Times New Roman" w:hint="eastAsia"/>
          <w:sz w:val="32"/>
          <w:szCs w:val="32"/>
          <w:lang w:bidi="ar"/>
        </w:rPr>
        <w:t>79</w:t>
      </w:r>
      <w:r>
        <w:rPr>
          <w:rFonts w:ascii="Times New Roman" w:eastAsia="仿宋_GB2312" w:hAnsi="Times New Roman" w:hint="eastAsia"/>
          <w:sz w:val="32"/>
          <w:szCs w:val="32"/>
          <w:lang w:bidi="ar"/>
        </w:rPr>
        <w:t>件，对认为确有错误的民事生效裁判提请抗诉</w:t>
      </w:r>
      <w:r>
        <w:rPr>
          <w:rFonts w:ascii="Times New Roman" w:eastAsia="仿宋_GB2312" w:hAnsi="Times New Roman" w:hint="eastAsia"/>
          <w:sz w:val="32"/>
          <w:szCs w:val="32"/>
          <w:lang w:bidi="ar"/>
        </w:rPr>
        <w:t>1</w:t>
      </w:r>
      <w:r>
        <w:rPr>
          <w:rFonts w:ascii="Times New Roman" w:eastAsia="仿宋_GB2312" w:hAnsi="Times New Roman" w:hint="eastAsia"/>
          <w:sz w:val="32"/>
          <w:szCs w:val="32"/>
          <w:lang w:bidi="ar"/>
        </w:rPr>
        <w:t>件，提出再审检察建议</w:t>
      </w:r>
      <w:r>
        <w:rPr>
          <w:rFonts w:ascii="Times New Roman" w:eastAsia="仿宋_GB2312" w:hAnsi="Times New Roman" w:hint="eastAsia"/>
          <w:sz w:val="32"/>
          <w:szCs w:val="32"/>
          <w:lang w:bidi="ar"/>
        </w:rPr>
        <w:t>5</w:t>
      </w:r>
      <w:r>
        <w:rPr>
          <w:rFonts w:ascii="Times New Roman" w:eastAsia="仿宋_GB2312" w:hAnsi="Times New Roman" w:hint="eastAsia"/>
          <w:sz w:val="32"/>
          <w:szCs w:val="32"/>
          <w:lang w:bidi="ar"/>
        </w:rPr>
        <w:t>件。深入推进虚假诉讼专项监督，办理民间借贷、金融领域等虚假诉讼案件</w:t>
      </w:r>
      <w:r>
        <w:rPr>
          <w:rFonts w:ascii="Times New Roman" w:eastAsia="仿宋_GB2312" w:hAnsi="Times New Roman" w:hint="eastAsia"/>
          <w:sz w:val="32"/>
          <w:szCs w:val="32"/>
          <w:lang w:bidi="ar"/>
        </w:rPr>
        <w:t>10</w:t>
      </w:r>
      <w:r>
        <w:rPr>
          <w:rFonts w:ascii="Times New Roman" w:eastAsia="仿宋_GB2312" w:hAnsi="Times New Roman" w:hint="eastAsia"/>
          <w:sz w:val="32"/>
          <w:szCs w:val="32"/>
          <w:lang w:bidi="ar"/>
        </w:rPr>
        <w:t>件，有效净化司法生态。做实行政检察监督，办理行政审判、执行活动监督案件</w:t>
      </w:r>
      <w:r>
        <w:rPr>
          <w:rFonts w:ascii="Times New Roman" w:eastAsia="仿宋_GB2312" w:hAnsi="Times New Roman" w:hint="eastAsia"/>
          <w:sz w:val="32"/>
          <w:szCs w:val="32"/>
          <w:lang w:bidi="ar"/>
        </w:rPr>
        <w:t>10</w:t>
      </w:r>
      <w:r>
        <w:rPr>
          <w:rFonts w:ascii="Times New Roman" w:eastAsia="仿宋_GB2312" w:hAnsi="Times New Roman" w:hint="eastAsia"/>
          <w:sz w:val="32"/>
          <w:szCs w:val="32"/>
          <w:lang w:bidi="ar"/>
        </w:rPr>
        <w:t>件，规范办理行刑反向衔接案件</w:t>
      </w:r>
      <w:r>
        <w:rPr>
          <w:rFonts w:ascii="Times New Roman" w:eastAsia="仿宋_GB2312" w:hAnsi="Times New Roman" w:hint="eastAsia"/>
          <w:sz w:val="32"/>
          <w:szCs w:val="32"/>
          <w:lang w:bidi="ar"/>
        </w:rPr>
        <w:t>57</w:t>
      </w:r>
      <w:r>
        <w:rPr>
          <w:rFonts w:ascii="Times New Roman" w:eastAsia="仿宋_GB2312" w:hAnsi="Times New Roman" w:hint="eastAsia"/>
          <w:sz w:val="32"/>
          <w:szCs w:val="32"/>
          <w:lang w:bidi="ar"/>
        </w:rPr>
        <w:t>件，实质性化解行政争议</w:t>
      </w:r>
      <w:r>
        <w:rPr>
          <w:rFonts w:ascii="Times New Roman" w:eastAsia="仿宋_GB2312" w:hAnsi="Times New Roman" w:hint="eastAsia"/>
          <w:sz w:val="32"/>
          <w:szCs w:val="32"/>
          <w:lang w:bidi="ar"/>
        </w:rPr>
        <w:t>8</w:t>
      </w:r>
      <w:r>
        <w:rPr>
          <w:rFonts w:ascii="Times New Roman" w:eastAsia="仿宋_GB2312" w:hAnsi="Times New Roman" w:hint="eastAsia"/>
          <w:sz w:val="32"/>
          <w:szCs w:val="32"/>
          <w:lang w:bidi="ar"/>
        </w:rPr>
        <w:t>件。开展涉企信用修复专项监督，依法制发检察建议</w:t>
      </w:r>
      <w:r>
        <w:rPr>
          <w:rFonts w:ascii="Times New Roman" w:eastAsia="仿宋_GB2312" w:hAnsi="Times New Roman" w:hint="eastAsia"/>
          <w:sz w:val="32"/>
          <w:szCs w:val="32"/>
          <w:lang w:bidi="ar"/>
        </w:rPr>
        <w:t>8</w:t>
      </w:r>
      <w:r>
        <w:rPr>
          <w:rFonts w:ascii="Times New Roman" w:eastAsia="仿宋_GB2312" w:hAnsi="Times New Roman" w:hint="eastAsia"/>
          <w:sz w:val="32"/>
          <w:szCs w:val="32"/>
          <w:lang w:bidi="ar"/>
        </w:rPr>
        <w:t>件，督促法院</w:t>
      </w:r>
      <w:proofErr w:type="gramStart"/>
      <w:r>
        <w:rPr>
          <w:rFonts w:ascii="Times New Roman" w:eastAsia="仿宋_GB2312" w:hAnsi="Times New Roman" w:hint="eastAsia"/>
          <w:sz w:val="32"/>
          <w:szCs w:val="32"/>
          <w:lang w:bidi="ar"/>
        </w:rPr>
        <w:t>加强执破衔接</w:t>
      </w:r>
      <w:proofErr w:type="gramEnd"/>
      <w:r>
        <w:rPr>
          <w:rFonts w:ascii="Times New Roman" w:eastAsia="仿宋_GB2312" w:hAnsi="Times New Roman" w:hint="eastAsia"/>
          <w:sz w:val="32"/>
          <w:szCs w:val="32"/>
          <w:lang w:bidi="ar"/>
        </w:rPr>
        <w:t>，及时解除企业法定代表人信用惩戒措施。加强一体履职监督，市、区两级检察院一体办理的一起工伤认定行政生效裁判监督案件入选</w:t>
      </w:r>
      <w:r>
        <w:rPr>
          <w:rFonts w:ascii="Times New Roman" w:eastAsia="仿宋_GB2312" w:hAnsi="Times New Roman" w:hint="eastAsia"/>
          <w:sz w:val="32"/>
          <w:szCs w:val="32"/>
          <w:lang w:bidi="ar"/>
        </w:rPr>
        <w:t>2025</w:t>
      </w:r>
      <w:r>
        <w:rPr>
          <w:rFonts w:ascii="Times New Roman" w:eastAsia="仿宋_GB2312" w:hAnsi="Times New Roman" w:hint="eastAsia"/>
          <w:sz w:val="32"/>
          <w:szCs w:val="32"/>
          <w:lang w:bidi="ar"/>
        </w:rPr>
        <w:t>年度江苏检察十</w:t>
      </w:r>
      <w:proofErr w:type="gramStart"/>
      <w:r>
        <w:rPr>
          <w:rFonts w:ascii="Times New Roman" w:eastAsia="仿宋_GB2312" w:hAnsi="Times New Roman" w:hint="eastAsia"/>
          <w:sz w:val="32"/>
          <w:szCs w:val="32"/>
          <w:lang w:bidi="ar"/>
        </w:rPr>
        <w:t>大行政</w:t>
      </w:r>
      <w:proofErr w:type="gramEnd"/>
      <w:r>
        <w:rPr>
          <w:rFonts w:ascii="Times New Roman" w:eastAsia="仿宋_GB2312" w:hAnsi="Times New Roman" w:hint="eastAsia"/>
          <w:sz w:val="32"/>
          <w:szCs w:val="32"/>
          <w:lang w:bidi="ar"/>
        </w:rPr>
        <w:t>检察典型案例。</w:t>
      </w:r>
    </w:p>
    <w:p w14:paraId="7B449B55" w14:textId="77777777" w:rsidR="00000000" w:rsidRDefault="00000000">
      <w:pPr>
        <w:widowControl/>
        <w:spacing w:line="580" w:lineRule="exact"/>
        <w:ind w:firstLineChars="200" w:firstLine="640"/>
        <w:rPr>
          <w:rFonts w:ascii="Times New Roman" w:eastAsia="仿宋_GB2312" w:hAnsi="Times New Roman" w:hint="eastAsia"/>
          <w:sz w:val="32"/>
          <w:szCs w:val="32"/>
          <w:lang w:bidi="ar"/>
        </w:rPr>
      </w:pPr>
      <w:r>
        <w:rPr>
          <w:rFonts w:ascii="Times New Roman" w:eastAsia="楷体_GB2312" w:hAnsi="Times New Roman"/>
          <w:sz w:val="32"/>
          <w:szCs w:val="32"/>
          <w:lang w:bidi="ar"/>
        </w:rPr>
        <w:t>（三）优化数字检察精准监督。</w:t>
      </w:r>
      <w:r>
        <w:rPr>
          <w:rFonts w:ascii="Times New Roman" w:eastAsia="仿宋_GB2312" w:hAnsi="Times New Roman" w:hint="eastAsia"/>
          <w:sz w:val="32"/>
          <w:szCs w:val="32"/>
          <w:lang w:bidi="ar"/>
        </w:rPr>
        <w:t>充分运用现代科技、数字思维赋能检察监督，积极落实全国检察机关大数据法律监督模型本地化应用，发掘监督线索</w:t>
      </w:r>
      <w:r>
        <w:rPr>
          <w:rFonts w:ascii="Times New Roman" w:eastAsia="仿宋_GB2312" w:hAnsi="Times New Roman" w:hint="eastAsia"/>
          <w:sz w:val="32"/>
          <w:szCs w:val="32"/>
          <w:lang w:bidi="ar"/>
        </w:rPr>
        <w:t>28</w:t>
      </w:r>
      <w:r>
        <w:rPr>
          <w:rFonts w:ascii="Times New Roman" w:eastAsia="仿宋_GB2312" w:hAnsi="Times New Roman" w:hint="eastAsia"/>
          <w:sz w:val="32"/>
          <w:szCs w:val="32"/>
          <w:lang w:bidi="ar"/>
        </w:rPr>
        <w:t>条，监督成案</w:t>
      </w:r>
      <w:r>
        <w:rPr>
          <w:rFonts w:ascii="Times New Roman" w:eastAsia="仿宋_GB2312" w:hAnsi="Times New Roman" w:hint="eastAsia"/>
          <w:sz w:val="32"/>
          <w:szCs w:val="32"/>
          <w:lang w:bidi="ar"/>
        </w:rPr>
        <w:t>4</w:t>
      </w:r>
      <w:r>
        <w:rPr>
          <w:rFonts w:ascii="Times New Roman" w:eastAsia="仿宋_GB2312" w:hAnsi="Times New Roman" w:hint="eastAsia"/>
          <w:sz w:val="32"/>
          <w:szCs w:val="32"/>
          <w:lang w:bidi="ar"/>
        </w:rPr>
        <w:t>件，</w:t>
      </w:r>
      <w:r>
        <w:rPr>
          <w:rFonts w:ascii="Times New Roman" w:eastAsia="仿宋_GB2312" w:hAnsi="Times New Roman" w:hint="eastAsia"/>
          <w:sz w:val="32"/>
          <w:szCs w:val="32"/>
          <w:lang w:bidi="ar"/>
        </w:rPr>
        <w:lastRenderedPageBreak/>
        <w:t>成案率高出人工筛查途径</w:t>
      </w:r>
      <w:r>
        <w:rPr>
          <w:rFonts w:ascii="Times New Roman" w:eastAsia="仿宋_GB2312" w:hAnsi="Times New Roman" w:hint="eastAsia"/>
          <w:sz w:val="32"/>
          <w:szCs w:val="32"/>
          <w:lang w:bidi="ar"/>
        </w:rPr>
        <w:t>60%</w:t>
      </w:r>
      <w:r>
        <w:rPr>
          <w:rFonts w:ascii="Times New Roman" w:eastAsia="仿宋_GB2312" w:hAnsi="Times New Roman" w:hint="eastAsia"/>
          <w:sz w:val="32"/>
          <w:szCs w:val="32"/>
          <w:lang w:bidi="ar"/>
        </w:rPr>
        <w:t>，实现深层次法律监督。自主研发“前科审查双向监督”法律监督数字模型，挖掘并移送监督线索</w:t>
      </w:r>
      <w:r>
        <w:rPr>
          <w:rFonts w:ascii="Times New Roman" w:eastAsia="仿宋_GB2312" w:hAnsi="Times New Roman" w:hint="eastAsia"/>
          <w:sz w:val="32"/>
          <w:szCs w:val="32"/>
          <w:lang w:bidi="ar"/>
        </w:rPr>
        <w:t>8</w:t>
      </w:r>
      <w:r>
        <w:rPr>
          <w:rFonts w:ascii="Times New Roman" w:eastAsia="仿宋_GB2312" w:hAnsi="Times New Roman" w:hint="eastAsia"/>
          <w:sz w:val="32"/>
          <w:szCs w:val="32"/>
          <w:lang w:bidi="ar"/>
        </w:rPr>
        <w:t>条，发现</w:t>
      </w:r>
      <w:proofErr w:type="gramStart"/>
      <w:r>
        <w:rPr>
          <w:rFonts w:ascii="Times New Roman" w:eastAsia="仿宋_GB2312" w:hAnsi="Times New Roman" w:hint="eastAsia"/>
          <w:sz w:val="32"/>
          <w:szCs w:val="32"/>
          <w:lang w:bidi="ar"/>
        </w:rPr>
        <w:t>一</w:t>
      </w:r>
      <w:proofErr w:type="gramEnd"/>
      <w:r>
        <w:rPr>
          <w:rFonts w:ascii="Times New Roman" w:eastAsia="仿宋_GB2312" w:hAnsi="Times New Roman" w:hint="eastAsia"/>
          <w:sz w:val="32"/>
          <w:szCs w:val="32"/>
          <w:lang w:bidi="ar"/>
        </w:rPr>
        <w:t>被告人隐瞒前科累犯情节获取从轻量刑，依法启动审判监督程序，再审改判加刑一年，确保不枉</w:t>
      </w:r>
      <w:proofErr w:type="gramStart"/>
      <w:r>
        <w:rPr>
          <w:rFonts w:ascii="Times New Roman" w:eastAsia="仿宋_GB2312" w:hAnsi="Times New Roman" w:hint="eastAsia"/>
          <w:sz w:val="32"/>
          <w:szCs w:val="32"/>
          <w:lang w:bidi="ar"/>
        </w:rPr>
        <w:t>不</w:t>
      </w:r>
      <w:proofErr w:type="gramEnd"/>
      <w:r>
        <w:rPr>
          <w:rFonts w:ascii="Times New Roman" w:eastAsia="仿宋_GB2312" w:hAnsi="Times New Roman" w:hint="eastAsia"/>
          <w:sz w:val="32"/>
          <w:szCs w:val="32"/>
          <w:lang w:bidi="ar"/>
        </w:rPr>
        <w:t>纵、罚当其罪。自主搭建公益诉讼无人机智慧平台，创新利用“无人机巡飞</w:t>
      </w:r>
      <w:r>
        <w:rPr>
          <w:rFonts w:ascii="Times New Roman" w:eastAsia="仿宋_GB2312" w:hAnsi="Times New Roman" w:hint="eastAsia"/>
          <w:sz w:val="32"/>
          <w:szCs w:val="32"/>
          <w:lang w:bidi="ar"/>
        </w:rPr>
        <w:t>+AI</w:t>
      </w:r>
      <w:r>
        <w:rPr>
          <w:rFonts w:ascii="Times New Roman" w:eastAsia="仿宋_GB2312" w:hAnsi="Times New Roman" w:hint="eastAsia"/>
          <w:sz w:val="32"/>
          <w:szCs w:val="32"/>
          <w:lang w:bidi="ar"/>
        </w:rPr>
        <w:t>识别”等科技手段，协助公益诉讼有效取证线索</w:t>
      </w:r>
      <w:r>
        <w:rPr>
          <w:rFonts w:ascii="Times New Roman" w:eastAsia="仿宋_GB2312" w:hAnsi="Times New Roman" w:hint="eastAsia"/>
          <w:sz w:val="32"/>
          <w:szCs w:val="32"/>
          <w:lang w:bidi="ar"/>
        </w:rPr>
        <w:t>240</w:t>
      </w:r>
      <w:r>
        <w:rPr>
          <w:rFonts w:ascii="Times New Roman" w:eastAsia="仿宋_GB2312" w:hAnsi="Times New Roman" w:hint="eastAsia"/>
          <w:sz w:val="32"/>
          <w:szCs w:val="32"/>
          <w:lang w:bidi="ar"/>
        </w:rPr>
        <w:t>余条，立案办理</w:t>
      </w:r>
      <w:r>
        <w:rPr>
          <w:rFonts w:ascii="Times New Roman" w:eastAsia="仿宋_GB2312" w:hAnsi="Times New Roman" w:hint="eastAsia"/>
          <w:sz w:val="32"/>
          <w:szCs w:val="32"/>
          <w:lang w:bidi="ar"/>
        </w:rPr>
        <w:t>23</w:t>
      </w:r>
      <w:r>
        <w:rPr>
          <w:rFonts w:ascii="Times New Roman" w:eastAsia="仿宋_GB2312" w:hAnsi="Times New Roman" w:hint="eastAsia"/>
          <w:sz w:val="32"/>
          <w:szCs w:val="32"/>
          <w:lang w:bidi="ar"/>
        </w:rPr>
        <w:t>件，对公益受损地域建模</w:t>
      </w:r>
      <w:r>
        <w:rPr>
          <w:rFonts w:ascii="Times New Roman" w:eastAsia="仿宋_GB2312" w:hAnsi="Times New Roman" w:hint="eastAsia"/>
          <w:sz w:val="32"/>
          <w:szCs w:val="32"/>
          <w:lang w:bidi="ar"/>
        </w:rPr>
        <w:t>12</w:t>
      </w:r>
      <w:r>
        <w:rPr>
          <w:rFonts w:ascii="Times New Roman" w:eastAsia="仿宋_GB2312" w:hAnsi="Times New Roman" w:hint="eastAsia"/>
          <w:sz w:val="32"/>
          <w:szCs w:val="32"/>
          <w:lang w:bidi="ar"/>
        </w:rPr>
        <w:t>个，真正实现数据赋能和监督效能“双效合一”。</w:t>
      </w:r>
    </w:p>
    <w:p w14:paraId="1207F6CE" w14:textId="77777777" w:rsidR="00000000" w:rsidRDefault="00000000">
      <w:pPr>
        <w:spacing w:line="58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五</w:t>
      </w:r>
      <w:r>
        <w:rPr>
          <w:rFonts w:ascii="Times New Roman" w:eastAsia="黑体" w:hAnsi="Times New Roman"/>
          <w:sz w:val="32"/>
          <w:szCs w:val="32"/>
        </w:rPr>
        <w:t>、持续深化从严治检，以</w:t>
      </w:r>
      <w:r>
        <w:rPr>
          <w:rFonts w:ascii="Times New Roman" w:eastAsia="黑体" w:hAnsi="Times New Roman" w:hint="eastAsia"/>
          <w:sz w:val="32"/>
          <w:szCs w:val="32"/>
        </w:rPr>
        <w:t>过硬队伍</w:t>
      </w:r>
      <w:r>
        <w:rPr>
          <w:rFonts w:ascii="Times New Roman" w:eastAsia="黑体" w:hAnsi="Times New Roman"/>
          <w:sz w:val="32"/>
          <w:szCs w:val="32"/>
        </w:rPr>
        <w:t>固本培元夯实根基</w:t>
      </w:r>
    </w:p>
    <w:p w14:paraId="5693F81A" w14:textId="77777777" w:rsidR="00000000" w:rsidRDefault="00000000">
      <w:pPr>
        <w:widowControl/>
        <w:spacing w:line="580" w:lineRule="exact"/>
        <w:ind w:firstLineChars="200" w:firstLine="640"/>
        <w:rPr>
          <w:rFonts w:ascii="Times New Roman" w:eastAsia="仿宋_GB2312" w:hAnsi="Times New Roman" w:hint="eastAsia"/>
          <w:sz w:val="32"/>
          <w:szCs w:val="32"/>
          <w:lang w:bidi="ar"/>
        </w:rPr>
      </w:pPr>
      <w:r>
        <w:rPr>
          <w:rFonts w:ascii="Times New Roman" w:eastAsia="仿宋_GB2312" w:hAnsi="Times New Roman" w:hint="eastAsia"/>
          <w:sz w:val="32"/>
          <w:szCs w:val="32"/>
          <w:lang w:bidi="ar"/>
        </w:rPr>
        <w:t>树立和</w:t>
      </w:r>
      <w:proofErr w:type="gramStart"/>
      <w:r>
        <w:rPr>
          <w:rFonts w:ascii="Times New Roman" w:eastAsia="仿宋_GB2312" w:hAnsi="Times New Roman" w:hint="eastAsia"/>
          <w:sz w:val="32"/>
          <w:szCs w:val="32"/>
          <w:lang w:bidi="ar"/>
        </w:rPr>
        <w:t>践行</w:t>
      </w:r>
      <w:proofErr w:type="gramEnd"/>
      <w:r>
        <w:rPr>
          <w:rFonts w:ascii="Times New Roman" w:eastAsia="仿宋_GB2312" w:hAnsi="Times New Roman" w:hint="eastAsia"/>
          <w:sz w:val="32"/>
          <w:szCs w:val="32"/>
          <w:lang w:bidi="ar"/>
        </w:rPr>
        <w:t>正确政绩观，旗帜鲜明把加强党的政治建设摆在首位，努力锻造忠诚干净担当的过硬检察队伍。</w:t>
      </w:r>
    </w:p>
    <w:p w14:paraId="05A1F14A" w14:textId="77777777" w:rsidR="00000000" w:rsidRDefault="00000000">
      <w:pPr>
        <w:spacing w:line="580" w:lineRule="exact"/>
        <w:ind w:firstLineChars="200" w:firstLine="640"/>
        <w:rPr>
          <w:rFonts w:ascii="Times New Roman" w:eastAsia="仿宋_GB2312" w:hAnsi="Times New Roman" w:hint="eastAsia"/>
          <w:sz w:val="32"/>
          <w:szCs w:val="32"/>
          <w:lang w:bidi="ar"/>
        </w:rPr>
      </w:pPr>
      <w:r>
        <w:rPr>
          <w:rFonts w:ascii="楷体_GB2312" w:eastAsia="楷体_GB2312" w:hAnsi="楷体_GB2312" w:cs="楷体_GB2312" w:hint="eastAsia"/>
          <w:sz w:val="32"/>
          <w:szCs w:val="32"/>
        </w:rPr>
        <w:t>（一）抓</w:t>
      </w:r>
      <w:proofErr w:type="gramStart"/>
      <w:r>
        <w:rPr>
          <w:rFonts w:ascii="楷体_GB2312" w:eastAsia="楷体_GB2312" w:hAnsi="楷体_GB2312" w:cs="楷体_GB2312" w:hint="eastAsia"/>
          <w:sz w:val="32"/>
          <w:szCs w:val="32"/>
        </w:rPr>
        <w:t>实思想</w:t>
      </w:r>
      <w:proofErr w:type="gramEnd"/>
      <w:r>
        <w:rPr>
          <w:rFonts w:ascii="楷体_GB2312" w:eastAsia="楷体_GB2312" w:hAnsi="楷体_GB2312" w:cs="楷体_GB2312" w:hint="eastAsia"/>
          <w:sz w:val="32"/>
          <w:szCs w:val="32"/>
        </w:rPr>
        <w:t>政治建设。</w:t>
      </w:r>
      <w:r>
        <w:rPr>
          <w:rFonts w:ascii="Times New Roman" w:eastAsia="仿宋_GB2312" w:hAnsi="Times New Roman" w:hint="eastAsia"/>
          <w:sz w:val="32"/>
          <w:szCs w:val="32"/>
          <w:lang w:bidi="ar"/>
        </w:rPr>
        <w:t>坚持用习近平新时代中国特色社会主义思想凝</w:t>
      </w:r>
      <w:proofErr w:type="gramStart"/>
      <w:r>
        <w:rPr>
          <w:rFonts w:ascii="Times New Roman" w:eastAsia="仿宋_GB2312" w:hAnsi="Times New Roman" w:hint="eastAsia"/>
          <w:sz w:val="32"/>
          <w:szCs w:val="32"/>
          <w:lang w:bidi="ar"/>
        </w:rPr>
        <w:t>心铸魂</w:t>
      </w:r>
      <w:proofErr w:type="gramEnd"/>
      <w:r>
        <w:rPr>
          <w:rFonts w:ascii="Times New Roman" w:eastAsia="仿宋_GB2312" w:hAnsi="Times New Roman" w:hint="eastAsia"/>
          <w:sz w:val="32"/>
          <w:szCs w:val="32"/>
          <w:lang w:bidi="ar"/>
        </w:rPr>
        <w:t>，规范落实“第一议题”制度开展集中学习</w:t>
      </w:r>
      <w:r>
        <w:rPr>
          <w:rFonts w:ascii="Times New Roman" w:eastAsia="仿宋_GB2312" w:hAnsi="Times New Roman" w:hint="eastAsia"/>
          <w:sz w:val="32"/>
          <w:szCs w:val="32"/>
          <w:lang w:bidi="ar"/>
        </w:rPr>
        <w:t>43</w:t>
      </w:r>
      <w:r>
        <w:rPr>
          <w:rFonts w:ascii="Times New Roman" w:eastAsia="仿宋_GB2312" w:hAnsi="Times New Roman" w:hint="eastAsia"/>
          <w:sz w:val="32"/>
          <w:szCs w:val="32"/>
          <w:lang w:bidi="ar"/>
        </w:rPr>
        <w:t>次，</w:t>
      </w:r>
      <w:proofErr w:type="gramStart"/>
      <w:r>
        <w:rPr>
          <w:rFonts w:ascii="Times New Roman" w:eastAsia="仿宋_GB2312" w:hAnsi="Times New Roman" w:hint="eastAsia"/>
          <w:sz w:val="32"/>
          <w:szCs w:val="32"/>
          <w:lang w:bidi="ar"/>
        </w:rPr>
        <w:t>跟进学习习近</w:t>
      </w:r>
      <w:proofErr w:type="gramEnd"/>
      <w:r>
        <w:rPr>
          <w:rFonts w:ascii="Times New Roman" w:eastAsia="仿宋_GB2312" w:hAnsi="Times New Roman" w:hint="eastAsia"/>
          <w:sz w:val="32"/>
          <w:szCs w:val="32"/>
          <w:lang w:bidi="ar"/>
        </w:rPr>
        <w:t>平总书记对政法工作、检察工作、江苏工作的重要讲话重要指示精神，持续擦亮坚定拥护“两个确立”、坚决做到“两个维护”鲜明政治底色。严格落实重大事项请示报告制度，主动向区委、政法委以及上级检察机关请示报告重大事项和重要案件</w:t>
      </w:r>
      <w:r>
        <w:rPr>
          <w:rFonts w:ascii="Times New Roman" w:eastAsia="仿宋_GB2312" w:hAnsi="Times New Roman" w:hint="eastAsia"/>
          <w:sz w:val="32"/>
          <w:szCs w:val="32"/>
          <w:lang w:bidi="ar"/>
        </w:rPr>
        <w:t>32</w:t>
      </w:r>
      <w:r>
        <w:rPr>
          <w:rFonts w:ascii="Times New Roman" w:eastAsia="仿宋_GB2312" w:hAnsi="Times New Roman" w:hint="eastAsia"/>
          <w:sz w:val="32"/>
          <w:szCs w:val="32"/>
          <w:lang w:bidi="ar"/>
        </w:rPr>
        <w:t>件次，自觉坚持党对检察工作的绝对领导。全面接受“政治体检”，认真抓好常州市委政治巡察反馈的</w:t>
      </w:r>
      <w:r>
        <w:rPr>
          <w:rFonts w:ascii="Times New Roman" w:eastAsia="仿宋_GB2312" w:hAnsi="Times New Roman" w:hint="eastAsia"/>
          <w:sz w:val="32"/>
          <w:szCs w:val="32"/>
          <w:lang w:bidi="ar"/>
        </w:rPr>
        <w:t>12</w:t>
      </w:r>
      <w:r>
        <w:rPr>
          <w:rFonts w:ascii="Times New Roman" w:eastAsia="仿宋_GB2312" w:hAnsi="Times New Roman" w:hint="eastAsia"/>
          <w:sz w:val="32"/>
          <w:szCs w:val="32"/>
          <w:lang w:bidi="ar"/>
        </w:rPr>
        <w:t>个方面</w:t>
      </w:r>
      <w:r>
        <w:rPr>
          <w:rFonts w:ascii="Times New Roman" w:eastAsia="仿宋_GB2312" w:hAnsi="Times New Roman" w:hint="eastAsia"/>
          <w:sz w:val="32"/>
          <w:szCs w:val="32"/>
          <w:lang w:bidi="ar"/>
        </w:rPr>
        <w:t>30</w:t>
      </w:r>
      <w:r>
        <w:rPr>
          <w:rFonts w:ascii="Times New Roman" w:eastAsia="仿宋_GB2312" w:hAnsi="Times New Roman" w:hint="eastAsia"/>
          <w:sz w:val="32"/>
          <w:szCs w:val="32"/>
          <w:lang w:bidi="ar"/>
        </w:rPr>
        <w:t>个具体问题整改，落实</w:t>
      </w:r>
      <w:r>
        <w:rPr>
          <w:rFonts w:ascii="Times New Roman" w:eastAsia="仿宋_GB2312" w:hAnsi="Times New Roman" w:hint="eastAsia"/>
          <w:sz w:val="32"/>
          <w:szCs w:val="32"/>
          <w:lang w:bidi="ar"/>
        </w:rPr>
        <w:t>50</w:t>
      </w:r>
      <w:r>
        <w:rPr>
          <w:rFonts w:ascii="Times New Roman" w:eastAsia="仿宋_GB2312" w:hAnsi="Times New Roman" w:hint="eastAsia"/>
          <w:sz w:val="32"/>
          <w:szCs w:val="32"/>
          <w:lang w:bidi="ar"/>
        </w:rPr>
        <w:t>条整改措施，完善内部管理制度</w:t>
      </w:r>
      <w:r>
        <w:rPr>
          <w:rFonts w:ascii="Times New Roman" w:eastAsia="仿宋_GB2312" w:hAnsi="Times New Roman" w:hint="eastAsia"/>
          <w:sz w:val="32"/>
          <w:szCs w:val="32"/>
          <w:lang w:bidi="ar"/>
        </w:rPr>
        <w:t>13</w:t>
      </w:r>
      <w:r>
        <w:rPr>
          <w:rFonts w:ascii="Times New Roman" w:eastAsia="仿宋_GB2312" w:hAnsi="Times New Roman" w:hint="eastAsia"/>
          <w:sz w:val="32"/>
          <w:szCs w:val="32"/>
          <w:lang w:bidi="ar"/>
        </w:rPr>
        <w:t>项，推动问题清仓见底、长治长效。</w:t>
      </w:r>
    </w:p>
    <w:p w14:paraId="30B25051" w14:textId="77777777" w:rsidR="00000000" w:rsidRDefault="00000000">
      <w:pPr>
        <w:widowControl/>
        <w:spacing w:line="580" w:lineRule="exact"/>
        <w:ind w:firstLineChars="200" w:firstLine="640"/>
        <w:rPr>
          <w:rFonts w:ascii="Times New Roman" w:eastAsia="仿宋_GB2312" w:hAnsi="Times New Roman" w:hint="eastAsia"/>
          <w:sz w:val="32"/>
          <w:szCs w:val="32"/>
          <w:lang w:bidi="ar"/>
        </w:rPr>
      </w:pPr>
      <w:r>
        <w:rPr>
          <w:rFonts w:ascii="楷体_GB2312" w:eastAsia="楷体_GB2312" w:hAnsi="楷体_GB2312" w:cs="楷体_GB2312" w:hint="eastAsia"/>
          <w:sz w:val="32"/>
          <w:szCs w:val="32"/>
        </w:rPr>
        <w:t>（二）抓严纪律作风建设。</w:t>
      </w:r>
      <w:r>
        <w:rPr>
          <w:rFonts w:ascii="Times New Roman" w:eastAsia="仿宋_GB2312" w:hAnsi="Times New Roman" w:hint="eastAsia"/>
          <w:sz w:val="32"/>
          <w:szCs w:val="32"/>
          <w:lang w:bidi="ar"/>
        </w:rPr>
        <w:t>持续巩固拓展主题教育成果，扎实开展深入贯彻中央八项规定精神学习教育，一体</w:t>
      </w:r>
      <w:proofErr w:type="gramStart"/>
      <w:r>
        <w:rPr>
          <w:rFonts w:ascii="Times New Roman" w:eastAsia="仿宋_GB2312" w:hAnsi="Times New Roman" w:hint="eastAsia"/>
          <w:sz w:val="32"/>
          <w:szCs w:val="32"/>
          <w:lang w:bidi="ar"/>
        </w:rPr>
        <w:t>推进学</w:t>
      </w:r>
      <w:r>
        <w:rPr>
          <w:rFonts w:ascii="Times New Roman" w:eastAsia="仿宋_GB2312" w:hAnsi="Times New Roman" w:hint="eastAsia"/>
          <w:sz w:val="32"/>
          <w:szCs w:val="32"/>
          <w:lang w:bidi="ar"/>
        </w:rPr>
        <w:lastRenderedPageBreak/>
        <w:t>查改</w:t>
      </w:r>
      <w:proofErr w:type="gramEnd"/>
      <w:r>
        <w:rPr>
          <w:rFonts w:ascii="Times New Roman" w:eastAsia="仿宋_GB2312" w:hAnsi="Times New Roman" w:hint="eastAsia"/>
          <w:sz w:val="32"/>
          <w:szCs w:val="32"/>
          <w:lang w:bidi="ar"/>
        </w:rPr>
        <w:t>，对查摆的</w:t>
      </w:r>
      <w:r>
        <w:rPr>
          <w:rFonts w:ascii="Times New Roman" w:eastAsia="仿宋_GB2312" w:hAnsi="Times New Roman" w:hint="eastAsia"/>
          <w:sz w:val="32"/>
          <w:szCs w:val="32"/>
          <w:lang w:bidi="ar"/>
        </w:rPr>
        <w:t>2</w:t>
      </w:r>
      <w:r>
        <w:rPr>
          <w:rFonts w:ascii="Times New Roman" w:eastAsia="仿宋_GB2312" w:hAnsi="Times New Roman" w:hint="eastAsia"/>
          <w:sz w:val="32"/>
          <w:szCs w:val="32"/>
          <w:lang w:bidi="ar"/>
        </w:rPr>
        <w:t>个集中整治和</w:t>
      </w:r>
      <w:r>
        <w:rPr>
          <w:rFonts w:ascii="Times New Roman" w:eastAsia="仿宋_GB2312" w:hAnsi="Times New Roman" w:hint="eastAsia"/>
          <w:sz w:val="32"/>
          <w:szCs w:val="32"/>
          <w:lang w:bidi="ar"/>
        </w:rPr>
        <w:t>4</w:t>
      </w:r>
      <w:r>
        <w:rPr>
          <w:rFonts w:ascii="Times New Roman" w:eastAsia="仿宋_GB2312" w:hAnsi="Times New Roman" w:hint="eastAsia"/>
          <w:sz w:val="32"/>
          <w:szCs w:val="32"/>
          <w:lang w:bidi="ar"/>
        </w:rPr>
        <w:t>个立行</w:t>
      </w:r>
      <w:proofErr w:type="gramStart"/>
      <w:r>
        <w:rPr>
          <w:rFonts w:ascii="Times New Roman" w:eastAsia="仿宋_GB2312" w:hAnsi="Times New Roman" w:hint="eastAsia"/>
          <w:sz w:val="32"/>
          <w:szCs w:val="32"/>
          <w:lang w:bidi="ar"/>
        </w:rPr>
        <w:t>立改问题</w:t>
      </w:r>
      <w:proofErr w:type="gramEnd"/>
      <w:r>
        <w:rPr>
          <w:rFonts w:ascii="Times New Roman" w:eastAsia="仿宋_GB2312" w:hAnsi="Times New Roman" w:hint="eastAsia"/>
          <w:sz w:val="32"/>
          <w:szCs w:val="32"/>
          <w:lang w:bidi="ar"/>
        </w:rPr>
        <w:t>进行整改整治，有力推进检察机关作风建设长效化。健全常态化警示教育机制，深入开展公职人员违规兼职任职、违规吃喝等集中整治，组织参观廉政教育基地、旁听职务犯罪庭审等专题廉政教育</w:t>
      </w:r>
      <w:r>
        <w:rPr>
          <w:rFonts w:ascii="Times New Roman" w:eastAsia="仿宋_GB2312" w:hAnsi="Times New Roman" w:hint="eastAsia"/>
          <w:sz w:val="32"/>
          <w:szCs w:val="32"/>
          <w:lang w:bidi="ar"/>
        </w:rPr>
        <w:t>4</w:t>
      </w:r>
      <w:r>
        <w:rPr>
          <w:rFonts w:ascii="Times New Roman" w:eastAsia="仿宋_GB2312" w:hAnsi="Times New Roman" w:hint="eastAsia"/>
          <w:sz w:val="32"/>
          <w:szCs w:val="32"/>
          <w:lang w:bidi="ar"/>
        </w:rPr>
        <w:t>次，记录报告防止干预司法“三个规定”</w:t>
      </w:r>
      <w:r>
        <w:rPr>
          <w:rFonts w:ascii="Times New Roman" w:eastAsia="仿宋_GB2312" w:hAnsi="Times New Roman" w:hint="eastAsia"/>
          <w:sz w:val="32"/>
          <w:szCs w:val="32"/>
          <w:lang w:bidi="ar"/>
        </w:rPr>
        <w:t>50</w:t>
      </w:r>
      <w:r>
        <w:rPr>
          <w:rFonts w:ascii="Times New Roman" w:eastAsia="仿宋_GB2312" w:hAnsi="Times New Roman" w:hint="eastAsia"/>
          <w:sz w:val="32"/>
          <w:szCs w:val="32"/>
          <w:lang w:bidi="ar"/>
        </w:rPr>
        <w:t>件次。组织</w:t>
      </w:r>
      <w:r>
        <w:rPr>
          <w:rFonts w:ascii="Times New Roman" w:eastAsia="仿宋_GB2312" w:hAnsi="Times New Roman" w:hint="eastAsia"/>
          <w:sz w:val="32"/>
          <w:szCs w:val="32"/>
          <w:lang w:bidi="ar"/>
        </w:rPr>
        <w:t>9</w:t>
      </w:r>
      <w:r>
        <w:rPr>
          <w:rFonts w:ascii="Times New Roman" w:eastAsia="仿宋_GB2312" w:hAnsi="Times New Roman" w:hint="eastAsia"/>
          <w:sz w:val="32"/>
          <w:szCs w:val="32"/>
          <w:lang w:bidi="ar"/>
        </w:rPr>
        <w:t>名检察官向区人大常委会报告履职情况并接受监督评议，联络各级代表委员</w:t>
      </w:r>
      <w:r>
        <w:rPr>
          <w:rFonts w:ascii="Times New Roman" w:eastAsia="仿宋_GB2312" w:hAnsi="Times New Roman" w:hint="eastAsia"/>
          <w:sz w:val="32"/>
          <w:szCs w:val="32"/>
          <w:lang w:bidi="ar"/>
        </w:rPr>
        <w:t>278</w:t>
      </w:r>
      <w:r>
        <w:rPr>
          <w:rFonts w:ascii="Times New Roman" w:eastAsia="仿宋_GB2312" w:hAnsi="Times New Roman" w:hint="eastAsia"/>
          <w:sz w:val="32"/>
          <w:szCs w:val="32"/>
          <w:lang w:bidi="ar"/>
        </w:rPr>
        <w:t>人次，自觉接受监督制约。</w:t>
      </w:r>
    </w:p>
    <w:p w14:paraId="43C00240" w14:textId="77777777" w:rsidR="00000000" w:rsidRDefault="00000000">
      <w:pPr>
        <w:spacing w:line="580" w:lineRule="exact"/>
        <w:ind w:firstLineChars="200" w:firstLine="640"/>
        <w:rPr>
          <w:rFonts w:ascii="Times New Roman" w:eastAsia="仿宋_GB2312" w:hAnsi="Times New Roman" w:hint="eastAsia"/>
          <w:sz w:val="32"/>
          <w:szCs w:val="32"/>
          <w:lang w:bidi="ar"/>
        </w:rPr>
      </w:pPr>
      <w:r>
        <w:rPr>
          <w:rFonts w:ascii="楷体_GB2312" w:eastAsia="楷体_GB2312" w:hAnsi="楷体_GB2312" w:cs="楷体_GB2312" w:hint="eastAsia"/>
          <w:sz w:val="32"/>
          <w:szCs w:val="32"/>
        </w:rPr>
        <w:t>（三）抓牢专业能力建设。</w:t>
      </w:r>
      <w:r>
        <w:rPr>
          <w:rFonts w:ascii="Times New Roman" w:eastAsia="仿宋_GB2312" w:hAnsi="Times New Roman" w:hint="eastAsia"/>
          <w:sz w:val="32"/>
          <w:szCs w:val="32"/>
          <w:lang w:bidi="ar"/>
        </w:rPr>
        <w:t>深入开展“办名案、树名品、育名人、创名院”系列活动，持续引领全面争样板、争先进、争一流。健全完善检校合作，与河海大学法学院建立检校共建、人才共育、资源共享等合作机制，实现检察实务与法学理论深度融合。深入打造“红色铸魂”“先锋锻造”“作风赋能”三项工程，制定出台《检察官助理专业化培养积分管理办法》，完善跟班学习、导师帮带培养机制，组织开展岗位练兵活动</w:t>
      </w:r>
      <w:r>
        <w:rPr>
          <w:rFonts w:ascii="Times New Roman" w:eastAsia="仿宋_GB2312" w:hAnsi="Times New Roman" w:hint="eastAsia"/>
          <w:sz w:val="32"/>
          <w:szCs w:val="32"/>
          <w:lang w:bidi="ar"/>
        </w:rPr>
        <w:t>15</w:t>
      </w:r>
      <w:r>
        <w:rPr>
          <w:rFonts w:ascii="Times New Roman" w:eastAsia="仿宋_GB2312" w:hAnsi="Times New Roman" w:hint="eastAsia"/>
          <w:sz w:val="32"/>
          <w:szCs w:val="32"/>
          <w:lang w:bidi="ar"/>
        </w:rPr>
        <w:t>次，</w:t>
      </w:r>
      <w:r>
        <w:rPr>
          <w:rFonts w:ascii="Times New Roman" w:eastAsia="仿宋_GB2312" w:hAnsi="Times New Roman" w:hint="eastAsia"/>
          <w:sz w:val="32"/>
          <w:szCs w:val="32"/>
          <w:lang w:bidi="ar"/>
        </w:rPr>
        <w:t>14</w:t>
      </w:r>
      <w:r>
        <w:rPr>
          <w:rFonts w:ascii="Times New Roman" w:eastAsia="仿宋_GB2312" w:hAnsi="Times New Roman" w:hint="eastAsia"/>
          <w:sz w:val="32"/>
          <w:szCs w:val="32"/>
          <w:lang w:bidi="ar"/>
        </w:rPr>
        <w:t>个集体和个人受到市级以上表彰，</w:t>
      </w:r>
      <w:r>
        <w:rPr>
          <w:rFonts w:ascii="Times New Roman" w:eastAsia="仿宋_GB2312" w:hAnsi="Times New Roman" w:hint="eastAsia"/>
          <w:sz w:val="32"/>
          <w:szCs w:val="32"/>
          <w:lang w:bidi="ar"/>
        </w:rPr>
        <w:t>4</w:t>
      </w:r>
      <w:r>
        <w:rPr>
          <w:rFonts w:ascii="Times New Roman" w:eastAsia="仿宋_GB2312" w:hAnsi="Times New Roman" w:hint="eastAsia"/>
          <w:sz w:val="32"/>
          <w:szCs w:val="32"/>
          <w:lang w:bidi="ar"/>
        </w:rPr>
        <w:t>名检察人员入选全省检察人才库，《数字检察“去责任化”危机的省思》获评全国检察机关优秀理论研究成果。</w:t>
      </w:r>
    </w:p>
    <w:p w14:paraId="38232E63" w14:textId="77777777" w:rsidR="00000000" w:rsidRDefault="00000000">
      <w:pPr>
        <w:widowControl/>
        <w:spacing w:line="580" w:lineRule="exact"/>
        <w:ind w:firstLineChars="200" w:firstLine="640"/>
        <w:jc w:val="left"/>
        <w:rPr>
          <w:rFonts w:ascii="Times New Roman" w:eastAsia="仿宋_GB2312" w:hAnsi="Times New Roman" w:hint="eastAsia"/>
          <w:sz w:val="32"/>
          <w:szCs w:val="32"/>
          <w:lang w:bidi="ar"/>
        </w:rPr>
      </w:pPr>
      <w:r>
        <w:rPr>
          <w:rFonts w:ascii="Times New Roman" w:eastAsia="仿宋_GB2312" w:hAnsi="Times New Roman" w:hint="eastAsia"/>
          <w:sz w:val="32"/>
          <w:szCs w:val="32"/>
          <w:lang w:bidi="ar"/>
        </w:rPr>
        <w:t>在充分肯定取得工作成绩的同时，我们必须清醒地认识到工作中存在一些短板和弱项：</w:t>
      </w:r>
      <w:r>
        <w:rPr>
          <w:rFonts w:ascii="Times New Roman" w:eastAsia="仿宋" w:hAnsi="Times New Roman"/>
          <w:b/>
          <w:bCs/>
          <w:sz w:val="32"/>
          <w:szCs w:val="32"/>
        </w:rPr>
        <w:t>一是</w:t>
      </w:r>
      <w:r>
        <w:rPr>
          <w:rFonts w:ascii="Times New Roman" w:eastAsia="仿宋_GB2312" w:hAnsi="Times New Roman" w:hint="eastAsia"/>
          <w:sz w:val="32"/>
          <w:szCs w:val="32"/>
          <w:lang w:bidi="ar"/>
        </w:rPr>
        <w:t>新时代检察</w:t>
      </w:r>
      <w:proofErr w:type="gramStart"/>
      <w:r>
        <w:rPr>
          <w:rFonts w:ascii="Times New Roman" w:eastAsia="仿宋_GB2312" w:hAnsi="Times New Roman" w:hint="eastAsia"/>
          <w:sz w:val="32"/>
          <w:szCs w:val="32"/>
          <w:lang w:bidi="ar"/>
        </w:rPr>
        <w:t>履</w:t>
      </w:r>
      <w:proofErr w:type="gramEnd"/>
      <w:r>
        <w:rPr>
          <w:rFonts w:ascii="Times New Roman" w:eastAsia="仿宋_GB2312" w:hAnsi="Times New Roman" w:hint="eastAsia"/>
          <w:sz w:val="32"/>
          <w:szCs w:val="32"/>
          <w:lang w:bidi="ar"/>
        </w:rPr>
        <w:t>职能力仍有欠缺，法律监督能力有待增强；</w:t>
      </w:r>
      <w:r>
        <w:rPr>
          <w:rFonts w:ascii="Times New Roman" w:eastAsia="仿宋" w:hAnsi="Times New Roman"/>
          <w:b/>
          <w:bCs/>
          <w:sz w:val="32"/>
          <w:szCs w:val="32"/>
        </w:rPr>
        <w:t>二是</w:t>
      </w:r>
      <w:r>
        <w:rPr>
          <w:rFonts w:ascii="Times New Roman" w:eastAsia="仿宋_GB2312" w:hAnsi="Times New Roman" w:hint="eastAsia"/>
          <w:sz w:val="32"/>
          <w:szCs w:val="32"/>
          <w:lang w:bidi="ar"/>
        </w:rPr>
        <w:t>检察监督办案</w:t>
      </w:r>
      <w:proofErr w:type="gramStart"/>
      <w:r>
        <w:rPr>
          <w:rFonts w:ascii="Times New Roman" w:eastAsia="仿宋_GB2312" w:hAnsi="Times New Roman" w:hint="eastAsia"/>
          <w:sz w:val="32"/>
          <w:szCs w:val="32"/>
          <w:lang w:bidi="ar"/>
        </w:rPr>
        <w:t>质效还不够</w:t>
      </w:r>
      <w:proofErr w:type="gramEnd"/>
      <w:r>
        <w:rPr>
          <w:rFonts w:ascii="Times New Roman" w:eastAsia="仿宋_GB2312" w:hAnsi="Times New Roman" w:hint="eastAsia"/>
          <w:sz w:val="32"/>
          <w:szCs w:val="32"/>
          <w:lang w:bidi="ar"/>
        </w:rPr>
        <w:t>高，检察工作的贡献度和影响力还需提升</w:t>
      </w:r>
      <w:r>
        <w:rPr>
          <w:rFonts w:ascii="Times New Roman" w:eastAsia="仿宋" w:hAnsi="Times New Roman"/>
          <w:sz w:val="32"/>
          <w:szCs w:val="32"/>
        </w:rPr>
        <w:t>；</w:t>
      </w:r>
      <w:r>
        <w:rPr>
          <w:rFonts w:ascii="Times New Roman" w:eastAsia="仿宋" w:hAnsi="Times New Roman" w:hint="eastAsia"/>
          <w:b/>
          <w:bCs/>
          <w:sz w:val="32"/>
          <w:szCs w:val="32"/>
        </w:rPr>
        <w:t>三是</w:t>
      </w:r>
      <w:proofErr w:type="gramStart"/>
      <w:r>
        <w:rPr>
          <w:rFonts w:ascii="Times New Roman" w:eastAsia="仿宋_GB2312" w:hAnsi="Times New Roman" w:hint="eastAsia"/>
          <w:sz w:val="32"/>
          <w:szCs w:val="32"/>
          <w:lang w:bidi="ar"/>
        </w:rPr>
        <w:t>一体抓</w:t>
      </w:r>
      <w:proofErr w:type="gramEnd"/>
      <w:r>
        <w:rPr>
          <w:rFonts w:ascii="Times New Roman" w:eastAsia="仿宋_GB2312" w:hAnsi="Times New Roman" w:hint="eastAsia"/>
          <w:sz w:val="32"/>
          <w:szCs w:val="32"/>
          <w:lang w:bidi="ar"/>
        </w:rPr>
        <w:t>实“三个管理”的举措还不够丰富，依法一体履职、综合履职机制有待完善；</w:t>
      </w:r>
      <w:r>
        <w:rPr>
          <w:rFonts w:ascii="Times New Roman" w:eastAsia="仿宋" w:hAnsi="Times New Roman"/>
          <w:b/>
          <w:bCs/>
          <w:sz w:val="32"/>
          <w:szCs w:val="32"/>
          <w:lang w:bidi="ar"/>
        </w:rPr>
        <w:t>四</w:t>
      </w:r>
      <w:r>
        <w:rPr>
          <w:rFonts w:ascii="Times New Roman" w:eastAsia="仿宋" w:hAnsi="Times New Roman"/>
          <w:b/>
          <w:bCs/>
          <w:sz w:val="32"/>
          <w:szCs w:val="32"/>
        </w:rPr>
        <w:t>是</w:t>
      </w:r>
      <w:r>
        <w:rPr>
          <w:rFonts w:ascii="Times New Roman" w:eastAsia="仿宋_GB2312" w:hAnsi="Times New Roman" w:hint="eastAsia"/>
          <w:sz w:val="32"/>
          <w:szCs w:val="32"/>
          <w:lang w:bidi="ar"/>
        </w:rPr>
        <w:t>复合型、领军型人才还不够多，检察</w:t>
      </w:r>
      <w:r>
        <w:rPr>
          <w:rFonts w:ascii="Times New Roman" w:eastAsia="仿宋_GB2312" w:hAnsi="Times New Roman" w:hint="eastAsia"/>
          <w:sz w:val="32"/>
          <w:szCs w:val="32"/>
          <w:lang w:bidi="ar"/>
        </w:rPr>
        <w:lastRenderedPageBreak/>
        <w:t>人员的专业素养技能有待提高。对于这些问题，我们将研究采取措施，切实加以解决。</w:t>
      </w:r>
    </w:p>
    <w:p w14:paraId="38B75D56" w14:textId="77777777" w:rsidR="00000000" w:rsidRDefault="00000000">
      <w:pPr>
        <w:spacing w:line="580" w:lineRule="exact"/>
        <w:jc w:val="center"/>
        <w:rPr>
          <w:rFonts w:ascii="Times New Roman" w:eastAsia="黑体" w:hAnsi="Times New Roman"/>
          <w:sz w:val="32"/>
          <w:szCs w:val="32"/>
        </w:rPr>
      </w:pPr>
    </w:p>
    <w:p w14:paraId="6D84901F" w14:textId="77777777" w:rsidR="00000000" w:rsidRDefault="00000000">
      <w:pPr>
        <w:spacing w:line="580" w:lineRule="exact"/>
        <w:jc w:val="center"/>
        <w:rPr>
          <w:rFonts w:ascii="Times New Roman" w:eastAsia="黑体" w:hAnsi="Times New Roman"/>
          <w:sz w:val="32"/>
          <w:szCs w:val="32"/>
        </w:rPr>
      </w:pPr>
      <w:r>
        <w:rPr>
          <w:rFonts w:ascii="Times New Roman" w:eastAsia="黑体" w:hAnsi="Times New Roman"/>
          <w:sz w:val="32"/>
          <w:szCs w:val="32"/>
        </w:rPr>
        <w:t>2026</w:t>
      </w:r>
      <w:r>
        <w:rPr>
          <w:rFonts w:ascii="Times New Roman" w:eastAsia="黑体" w:hAnsi="Times New Roman"/>
          <w:sz w:val="32"/>
          <w:szCs w:val="32"/>
        </w:rPr>
        <w:t>年工作安排</w:t>
      </w:r>
    </w:p>
    <w:p w14:paraId="1199D3F9" w14:textId="77777777" w:rsidR="00000000" w:rsidRDefault="00000000">
      <w:pPr>
        <w:widowControl/>
        <w:spacing w:line="580" w:lineRule="exact"/>
        <w:ind w:firstLineChars="200" w:firstLine="640"/>
        <w:jc w:val="left"/>
        <w:rPr>
          <w:rFonts w:ascii="Times New Roman" w:eastAsia="仿宋" w:hAnsi="Times New Roman"/>
          <w:sz w:val="32"/>
          <w:szCs w:val="32"/>
        </w:rPr>
      </w:pPr>
    </w:p>
    <w:p w14:paraId="5565C1B6" w14:textId="77777777" w:rsidR="00000000" w:rsidRDefault="00000000">
      <w:pPr>
        <w:widowControl/>
        <w:spacing w:line="580" w:lineRule="exact"/>
        <w:ind w:firstLineChars="200" w:firstLine="640"/>
        <w:jc w:val="left"/>
        <w:rPr>
          <w:rFonts w:ascii="Times New Roman" w:eastAsia="仿宋_GB2312" w:hAnsi="Times New Roman" w:hint="eastAsia"/>
          <w:sz w:val="32"/>
          <w:szCs w:val="32"/>
          <w:lang w:bidi="ar"/>
        </w:rPr>
      </w:pPr>
      <w:r>
        <w:rPr>
          <w:rFonts w:ascii="Times New Roman" w:eastAsia="仿宋_GB2312" w:hAnsi="Times New Roman" w:hint="eastAsia"/>
          <w:sz w:val="32"/>
          <w:szCs w:val="32"/>
          <w:lang w:bidi="ar"/>
        </w:rPr>
        <w:t>2026</w:t>
      </w:r>
      <w:r>
        <w:rPr>
          <w:rFonts w:ascii="Times New Roman" w:eastAsia="仿宋_GB2312" w:hAnsi="Times New Roman" w:hint="eastAsia"/>
          <w:sz w:val="32"/>
          <w:szCs w:val="32"/>
          <w:lang w:bidi="ar"/>
        </w:rPr>
        <w:t>年是“十五五”规划的开局之年，也是检察工作再启新征程的一年。金坛检察工作的总体思路是：坚持以习近平新时代中国特色社会主义思想为指导，自觉对标区委和上级检察机关各项决策部署，依法全面履行法律监督职责，坚持高质</w:t>
      </w:r>
      <w:proofErr w:type="gramStart"/>
      <w:r>
        <w:rPr>
          <w:rFonts w:ascii="Times New Roman" w:eastAsia="仿宋_GB2312" w:hAnsi="Times New Roman" w:hint="eastAsia"/>
          <w:sz w:val="32"/>
          <w:szCs w:val="32"/>
          <w:lang w:bidi="ar"/>
        </w:rPr>
        <w:t>效</w:t>
      </w:r>
      <w:proofErr w:type="gramEnd"/>
      <w:r>
        <w:rPr>
          <w:rFonts w:ascii="Times New Roman" w:eastAsia="仿宋_GB2312" w:hAnsi="Times New Roman" w:hint="eastAsia"/>
          <w:sz w:val="32"/>
          <w:szCs w:val="32"/>
          <w:lang w:bidi="ar"/>
        </w:rPr>
        <w:t>办好每一个案件，为奋力谱写中国式现代化金坛新篇章贡献更大检察力量。</w:t>
      </w:r>
    </w:p>
    <w:p w14:paraId="3BC53D2E" w14:textId="77777777" w:rsidR="00000000" w:rsidRDefault="00000000">
      <w:pPr>
        <w:widowControl/>
        <w:spacing w:line="580" w:lineRule="exact"/>
        <w:ind w:firstLineChars="200" w:firstLine="640"/>
        <w:rPr>
          <w:rFonts w:ascii="Times New Roman" w:eastAsia="仿宋_GB2312" w:hAnsi="Times New Roman" w:hint="eastAsia"/>
          <w:sz w:val="32"/>
          <w:szCs w:val="32"/>
          <w:lang w:bidi="ar"/>
        </w:rPr>
      </w:pPr>
      <w:r>
        <w:rPr>
          <w:rFonts w:ascii="Times New Roman" w:eastAsia="楷体_GB2312" w:hAnsi="Times New Roman"/>
          <w:sz w:val="32"/>
          <w:szCs w:val="32"/>
        </w:rPr>
        <w:t>一是加强政治建设，坚定不移坚持党的领导。</w:t>
      </w:r>
      <w:r>
        <w:rPr>
          <w:rFonts w:ascii="Times New Roman" w:eastAsia="仿宋_GB2312" w:hAnsi="Times New Roman" w:hint="eastAsia"/>
          <w:sz w:val="32"/>
          <w:szCs w:val="32"/>
          <w:lang w:bidi="ar"/>
        </w:rPr>
        <w:t>坚持用党的创新理论武装头脑、指导实践、推动工作，学思</w:t>
      </w:r>
      <w:proofErr w:type="gramStart"/>
      <w:r>
        <w:rPr>
          <w:rFonts w:ascii="Times New Roman" w:eastAsia="仿宋_GB2312" w:hAnsi="Times New Roman" w:hint="eastAsia"/>
          <w:sz w:val="32"/>
          <w:szCs w:val="32"/>
          <w:lang w:bidi="ar"/>
        </w:rPr>
        <w:t>践</w:t>
      </w:r>
      <w:proofErr w:type="gramEnd"/>
      <w:r>
        <w:rPr>
          <w:rFonts w:ascii="Times New Roman" w:eastAsia="仿宋_GB2312" w:hAnsi="Times New Roman" w:hint="eastAsia"/>
          <w:sz w:val="32"/>
          <w:szCs w:val="32"/>
          <w:lang w:bidi="ar"/>
        </w:rPr>
        <w:t>悟习近平法治思想，不断提高政治判断力、政治领悟力、政治执行力。坚决把学习好贯彻好党的二十届四中全会精神作为当前和今后一个时期检察机关的重大政治任务，引导全体检察人员全面学习、全面把握、全面落实全会重要部署，筑牢政治忠诚根基。坚持从政治上着眼、在法治上着力，认真贯彻习近平总书记对全面依法治国工作的重要指示精神，更加深刻领悟“两个确立”的决定性意义，坚决做到“两个维护”。</w:t>
      </w:r>
    </w:p>
    <w:p w14:paraId="18C8F44A" w14:textId="77777777" w:rsidR="00000000" w:rsidRDefault="00000000">
      <w:pPr>
        <w:widowControl/>
        <w:spacing w:line="580" w:lineRule="exact"/>
        <w:ind w:firstLineChars="200" w:firstLine="640"/>
        <w:rPr>
          <w:rFonts w:ascii="Times New Roman" w:eastAsia="仿宋_GB2312" w:hAnsi="Times New Roman" w:hint="eastAsia"/>
          <w:sz w:val="32"/>
          <w:szCs w:val="32"/>
          <w:lang w:bidi="ar"/>
        </w:rPr>
      </w:pPr>
      <w:r>
        <w:rPr>
          <w:rFonts w:ascii="楷体_GB2312" w:eastAsia="楷体_GB2312" w:hAnsi="楷体_GB2312" w:cs="楷体_GB2312" w:hint="eastAsia"/>
          <w:sz w:val="32"/>
          <w:szCs w:val="32"/>
        </w:rPr>
        <w:t>二是强化责任担当，坚定不移服务发展大局。</w:t>
      </w:r>
      <w:r>
        <w:rPr>
          <w:rFonts w:ascii="Times New Roman" w:eastAsia="仿宋_GB2312" w:hAnsi="Times New Roman" w:hint="eastAsia"/>
          <w:sz w:val="32"/>
          <w:szCs w:val="32"/>
          <w:lang w:bidi="ar"/>
        </w:rPr>
        <w:t>始终围绕中心、服务大局，找准检察定位、发挥检察职能，切实以高质</w:t>
      </w:r>
      <w:proofErr w:type="gramStart"/>
      <w:r>
        <w:rPr>
          <w:rFonts w:ascii="Times New Roman" w:eastAsia="仿宋_GB2312" w:hAnsi="Times New Roman" w:hint="eastAsia"/>
          <w:sz w:val="32"/>
          <w:szCs w:val="32"/>
          <w:lang w:bidi="ar"/>
        </w:rPr>
        <w:t>效</w:t>
      </w:r>
      <w:proofErr w:type="gramEnd"/>
      <w:r>
        <w:rPr>
          <w:rFonts w:ascii="Times New Roman" w:eastAsia="仿宋_GB2312" w:hAnsi="Times New Roman" w:hint="eastAsia"/>
          <w:sz w:val="32"/>
          <w:szCs w:val="32"/>
          <w:lang w:bidi="ar"/>
        </w:rPr>
        <w:t>检察履职服务保障经济社会高质量发展。坚决贯彻总体国家安全观，常态</w:t>
      </w:r>
      <w:proofErr w:type="gramStart"/>
      <w:r>
        <w:rPr>
          <w:rFonts w:ascii="Times New Roman" w:eastAsia="仿宋_GB2312" w:hAnsi="Times New Roman" w:hint="eastAsia"/>
          <w:sz w:val="32"/>
          <w:szCs w:val="32"/>
          <w:lang w:bidi="ar"/>
        </w:rPr>
        <w:t>化开展</w:t>
      </w:r>
      <w:proofErr w:type="gramEnd"/>
      <w:r>
        <w:rPr>
          <w:rFonts w:ascii="Times New Roman" w:eastAsia="仿宋_GB2312" w:hAnsi="Times New Roman" w:hint="eastAsia"/>
          <w:sz w:val="32"/>
          <w:szCs w:val="32"/>
          <w:lang w:bidi="ar"/>
        </w:rPr>
        <w:t>扫黑除恶斗争，依法惩治人民群众</w:t>
      </w:r>
      <w:r>
        <w:rPr>
          <w:rFonts w:ascii="Times New Roman" w:eastAsia="仿宋_GB2312" w:hAnsi="Times New Roman" w:hint="eastAsia"/>
          <w:sz w:val="32"/>
          <w:szCs w:val="32"/>
          <w:lang w:bidi="ar"/>
        </w:rPr>
        <w:lastRenderedPageBreak/>
        <w:t>反映强烈的犯罪，积极参与现代城市治理，助力更高水平平安金坛建设。坚持对各类经营主体依法平等保护，及时跟进、优化、升级针对性检察服务保障举措，强化知识产权司法保护，协同防范化解金融风险，加强长荡湖、茅山等山水资源保护，助力打造一流法治化营商环境。</w:t>
      </w:r>
    </w:p>
    <w:p w14:paraId="705087E8" w14:textId="77777777" w:rsidR="00000000" w:rsidRDefault="00000000">
      <w:pPr>
        <w:widowControl/>
        <w:spacing w:line="580" w:lineRule="exact"/>
        <w:ind w:firstLineChars="200" w:firstLine="640"/>
        <w:rPr>
          <w:rFonts w:ascii="Times New Roman" w:eastAsia="仿宋_GB2312" w:hAnsi="Times New Roman" w:hint="eastAsia"/>
          <w:sz w:val="32"/>
          <w:szCs w:val="32"/>
          <w:lang w:bidi="ar"/>
        </w:rPr>
      </w:pPr>
      <w:r>
        <w:rPr>
          <w:rFonts w:ascii="楷体_GB2312" w:eastAsia="楷体_GB2312" w:hAnsi="楷体_GB2312" w:cs="楷体_GB2312" w:hint="eastAsia"/>
          <w:sz w:val="32"/>
          <w:szCs w:val="32"/>
        </w:rPr>
        <w:t>三是做实检察为民，坚定不移守护民生福祉。</w:t>
      </w:r>
      <w:r>
        <w:rPr>
          <w:rFonts w:ascii="Times New Roman" w:eastAsia="仿宋_GB2312" w:hAnsi="Times New Roman" w:hint="eastAsia"/>
          <w:sz w:val="32"/>
          <w:szCs w:val="32"/>
          <w:lang w:bidi="ar"/>
        </w:rPr>
        <w:t>坚持和发展新时代“枫桥经验”，深化“儒林实践”检察运用，加强</w:t>
      </w:r>
      <w:r>
        <w:rPr>
          <w:rFonts w:ascii="Times New Roman" w:eastAsia="仿宋_GB2312" w:hAnsi="Times New Roman" w:hint="eastAsia"/>
          <w:sz w:val="32"/>
          <w:szCs w:val="32"/>
          <w:lang w:bidi="ar"/>
        </w:rPr>
        <w:t>12309</w:t>
      </w:r>
      <w:r>
        <w:rPr>
          <w:rFonts w:ascii="Times New Roman" w:eastAsia="仿宋_GB2312" w:hAnsi="Times New Roman" w:hint="eastAsia"/>
          <w:sz w:val="32"/>
          <w:szCs w:val="32"/>
          <w:lang w:bidi="ar"/>
        </w:rPr>
        <w:t>检察服务中心与社会治安综合治理中心衔接联动，推动矛盾纠纷源头化解。综合履行检察职能，加强食药、消费、医疗等民生领域司法保护，抓</w:t>
      </w:r>
      <w:proofErr w:type="gramStart"/>
      <w:r>
        <w:rPr>
          <w:rFonts w:ascii="Times New Roman" w:eastAsia="仿宋_GB2312" w:hAnsi="Times New Roman" w:hint="eastAsia"/>
          <w:sz w:val="32"/>
          <w:szCs w:val="32"/>
          <w:lang w:bidi="ar"/>
        </w:rPr>
        <w:t>实司法</w:t>
      </w:r>
      <w:proofErr w:type="gramEnd"/>
      <w:r>
        <w:rPr>
          <w:rFonts w:ascii="Times New Roman" w:eastAsia="仿宋_GB2312" w:hAnsi="Times New Roman" w:hint="eastAsia"/>
          <w:sz w:val="32"/>
          <w:szCs w:val="32"/>
          <w:lang w:bidi="ar"/>
        </w:rPr>
        <w:t>救助、支持起诉等工作，强化妇女儿童、老年人、劳动者等权益保障。加强未成年人权益保护，持续强化未成年人犯罪预防和治理，以检察</w:t>
      </w:r>
      <w:proofErr w:type="gramStart"/>
      <w:r>
        <w:rPr>
          <w:rFonts w:ascii="Times New Roman" w:eastAsia="仿宋_GB2312" w:hAnsi="Times New Roman" w:hint="eastAsia"/>
          <w:sz w:val="32"/>
          <w:szCs w:val="32"/>
          <w:lang w:bidi="ar"/>
        </w:rPr>
        <w:t>履</w:t>
      </w:r>
      <w:proofErr w:type="gramEnd"/>
      <w:r>
        <w:rPr>
          <w:rFonts w:ascii="Times New Roman" w:eastAsia="仿宋_GB2312" w:hAnsi="Times New Roman" w:hint="eastAsia"/>
          <w:sz w:val="32"/>
          <w:szCs w:val="32"/>
          <w:lang w:bidi="ar"/>
        </w:rPr>
        <w:t>职守护未成年人健康成长。</w:t>
      </w:r>
    </w:p>
    <w:p w14:paraId="5C7AC4FE" w14:textId="77777777" w:rsidR="00000000" w:rsidRDefault="00000000">
      <w:pPr>
        <w:widowControl/>
        <w:spacing w:line="580" w:lineRule="exact"/>
        <w:ind w:firstLineChars="200" w:firstLine="640"/>
        <w:rPr>
          <w:rFonts w:ascii="Times New Roman" w:eastAsia="仿宋_GB2312" w:hAnsi="Times New Roman" w:hint="eastAsia"/>
          <w:sz w:val="32"/>
          <w:szCs w:val="32"/>
          <w:lang w:bidi="ar"/>
        </w:rPr>
      </w:pPr>
      <w:r>
        <w:rPr>
          <w:rFonts w:ascii="楷体_GB2312" w:eastAsia="楷体_GB2312" w:hAnsi="楷体_GB2312" w:cs="楷体_GB2312" w:hint="eastAsia"/>
          <w:sz w:val="32"/>
          <w:szCs w:val="32"/>
        </w:rPr>
        <w:t>四是聚焦主责主业，坚定不移维护公平正义。</w:t>
      </w:r>
      <w:r>
        <w:rPr>
          <w:rFonts w:ascii="Times New Roman" w:eastAsia="仿宋_GB2312" w:hAnsi="Times New Roman" w:hint="eastAsia"/>
          <w:sz w:val="32"/>
          <w:szCs w:val="32"/>
          <w:lang w:bidi="ar"/>
        </w:rPr>
        <w:t>坚持高质</w:t>
      </w:r>
      <w:proofErr w:type="gramStart"/>
      <w:r>
        <w:rPr>
          <w:rFonts w:ascii="Times New Roman" w:eastAsia="仿宋_GB2312" w:hAnsi="Times New Roman" w:hint="eastAsia"/>
          <w:sz w:val="32"/>
          <w:szCs w:val="32"/>
          <w:lang w:bidi="ar"/>
        </w:rPr>
        <w:t>效</w:t>
      </w:r>
      <w:proofErr w:type="gramEnd"/>
      <w:r>
        <w:rPr>
          <w:rFonts w:ascii="Times New Roman" w:eastAsia="仿宋_GB2312" w:hAnsi="Times New Roman" w:hint="eastAsia"/>
          <w:sz w:val="32"/>
          <w:szCs w:val="32"/>
          <w:lang w:bidi="ar"/>
        </w:rPr>
        <w:t>办案本职本源，全面加强对立案、侦查、审判、执行等刑事诉讼活动的法律监督，努力让人民群众在每一个司法案件中感受到公平正义。推进民事行政检察监督，深化虚假诉讼监督、行政争议实质性化解等工作，强化裁判结果、审判活动监督，促进司法裁判实体公正、程序公正。发挥公益诉讼检察职能，</w:t>
      </w:r>
      <w:proofErr w:type="gramStart"/>
      <w:r>
        <w:rPr>
          <w:rFonts w:ascii="Times New Roman" w:eastAsia="仿宋_GB2312" w:hAnsi="Times New Roman" w:hint="eastAsia"/>
          <w:sz w:val="32"/>
          <w:szCs w:val="32"/>
          <w:lang w:bidi="ar"/>
        </w:rPr>
        <w:t>加强府检联动</w:t>
      </w:r>
      <w:proofErr w:type="gramEnd"/>
      <w:r>
        <w:rPr>
          <w:rFonts w:ascii="Times New Roman" w:eastAsia="仿宋_GB2312" w:hAnsi="Times New Roman" w:hint="eastAsia"/>
          <w:sz w:val="32"/>
          <w:szCs w:val="32"/>
          <w:lang w:bidi="ar"/>
        </w:rPr>
        <w:t>，在法定领域全面、充分履职，当好国家和社会公共利益“守护人”。</w:t>
      </w:r>
    </w:p>
    <w:p w14:paraId="6CE42BE6" w14:textId="77777777" w:rsidR="00000000" w:rsidRDefault="00000000">
      <w:pPr>
        <w:widowControl/>
        <w:spacing w:line="580" w:lineRule="exact"/>
        <w:ind w:firstLineChars="200" w:firstLine="640"/>
        <w:rPr>
          <w:rFonts w:ascii="Times New Roman" w:eastAsia="仿宋_GB2312" w:hAnsi="Times New Roman" w:hint="eastAsia"/>
          <w:sz w:val="32"/>
          <w:szCs w:val="32"/>
          <w:lang w:bidi="ar"/>
        </w:rPr>
      </w:pPr>
      <w:r>
        <w:rPr>
          <w:rFonts w:ascii="楷体_GB2312" w:eastAsia="楷体_GB2312" w:hAnsi="楷体_GB2312" w:cs="楷体_GB2312" w:hint="eastAsia"/>
          <w:sz w:val="32"/>
          <w:szCs w:val="32"/>
        </w:rPr>
        <w:t>五是紧盯基础建设，坚定不移夯实发展根基。</w:t>
      </w:r>
      <w:r>
        <w:rPr>
          <w:rFonts w:ascii="Times New Roman" w:eastAsia="仿宋_GB2312" w:hAnsi="Times New Roman" w:hint="eastAsia"/>
          <w:sz w:val="32"/>
          <w:szCs w:val="32"/>
          <w:lang w:bidi="ar"/>
        </w:rPr>
        <w:t>深入推进人才强检，把队伍专业化建设摆在更加突出位置，健全业务实训、岗位练兵常态化机制，注重专业化复合型检察人才培</w:t>
      </w:r>
      <w:r>
        <w:rPr>
          <w:rFonts w:ascii="Times New Roman" w:eastAsia="仿宋_GB2312" w:hAnsi="Times New Roman" w:hint="eastAsia"/>
          <w:sz w:val="32"/>
          <w:szCs w:val="32"/>
          <w:lang w:bidi="ar"/>
        </w:rPr>
        <w:lastRenderedPageBreak/>
        <w:t>养。严格执行防止干预司法“三个规定”，落实完善司法责任制，积极构建检察“大管理”格局，</w:t>
      </w:r>
      <w:proofErr w:type="gramStart"/>
      <w:r>
        <w:rPr>
          <w:rFonts w:ascii="Times New Roman" w:eastAsia="仿宋_GB2312" w:hAnsi="Times New Roman" w:hint="eastAsia"/>
          <w:sz w:val="32"/>
          <w:szCs w:val="32"/>
          <w:lang w:bidi="ar"/>
        </w:rPr>
        <w:t>一体抓</w:t>
      </w:r>
      <w:proofErr w:type="gramEnd"/>
      <w:r>
        <w:rPr>
          <w:rFonts w:ascii="Times New Roman" w:eastAsia="仿宋_GB2312" w:hAnsi="Times New Roman" w:hint="eastAsia"/>
          <w:sz w:val="32"/>
          <w:szCs w:val="32"/>
          <w:lang w:bidi="ar"/>
        </w:rPr>
        <w:t>实“三个管理”。强化检察</w:t>
      </w:r>
      <w:proofErr w:type="gramStart"/>
      <w:r>
        <w:rPr>
          <w:rFonts w:ascii="Times New Roman" w:eastAsia="仿宋_GB2312" w:hAnsi="Times New Roman" w:hint="eastAsia"/>
          <w:sz w:val="32"/>
          <w:szCs w:val="32"/>
          <w:lang w:bidi="ar"/>
        </w:rPr>
        <w:t>权运行</w:t>
      </w:r>
      <w:proofErr w:type="gramEnd"/>
      <w:r>
        <w:rPr>
          <w:rFonts w:ascii="Times New Roman" w:eastAsia="仿宋_GB2312" w:hAnsi="Times New Roman" w:hint="eastAsia"/>
          <w:sz w:val="32"/>
          <w:szCs w:val="32"/>
          <w:lang w:bidi="ar"/>
        </w:rPr>
        <w:t>制约监督，做深做实“三个善于”，推动高质</w:t>
      </w:r>
      <w:proofErr w:type="gramStart"/>
      <w:r>
        <w:rPr>
          <w:rFonts w:ascii="Times New Roman" w:eastAsia="仿宋_GB2312" w:hAnsi="Times New Roman" w:hint="eastAsia"/>
          <w:sz w:val="32"/>
          <w:szCs w:val="32"/>
          <w:lang w:bidi="ar"/>
        </w:rPr>
        <w:t>效</w:t>
      </w:r>
      <w:proofErr w:type="gramEnd"/>
      <w:r>
        <w:rPr>
          <w:rFonts w:ascii="Times New Roman" w:eastAsia="仿宋_GB2312" w:hAnsi="Times New Roman" w:hint="eastAsia"/>
          <w:sz w:val="32"/>
          <w:szCs w:val="32"/>
          <w:lang w:bidi="ar"/>
        </w:rPr>
        <w:t>办好每一个案件，夯实金坛检察工作高质量发展和现代化建设根基。</w:t>
      </w:r>
    </w:p>
    <w:p w14:paraId="0874F86A" w14:textId="77777777" w:rsidR="00000000" w:rsidRDefault="00000000">
      <w:pPr>
        <w:widowControl/>
        <w:spacing w:line="580" w:lineRule="exact"/>
        <w:ind w:firstLineChars="200" w:firstLine="640"/>
        <w:rPr>
          <w:rFonts w:ascii="Times New Roman" w:eastAsia="仿宋_GB2312" w:hAnsi="Times New Roman" w:hint="eastAsia"/>
          <w:sz w:val="32"/>
          <w:szCs w:val="32"/>
          <w:lang w:bidi="ar"/>
        </w:rPr>
      </w:pPr>
      <w:r>
        <w:rPr>
          <w:rFonts w:ascii="Times New Roman" w:eastAsia="仿宋_GB2312" w:hAnsi="Times New Roman" w:hint="eastAsia"/>
          <w:sz w:val="32"/>
          <w:szCs w:val="32"/>
          <w:lang w:bidi="ar"/>
        </w:rPr>
        <w:t>各位代表，新的一年，金坛检察院将更加紧密地团结在以习近平同志为核心的党中央周围，在区委和上级检察机关的坚强领导下，认真落实本次大会的决议，守正创新、锐意进取，为推进中国式现代化金坛新实践</w:t>
      </w:r>
      <w:proofErr w:type="gramStart"/>
      <w:r>
        <w:rPr>
          <w:rFonts w:ascii="Times New Roman" w:eastAsia="仿宋_GB2312" w:hAnsi="Times New Roman" w:hint="eastAsia"/>
          <w:sz w:val="32"/>
          <w:szCs w:val="32"/>
          <w:lang w:bidi="ar"/>
        </w:rPr>
        <w:t>作出</w:t>
      </w:r>
      <w:proofErr w:type="gramEnd"/>
      <w:r>
        <w:rPr>
          <w:rFonts w:ascii="Times New Roman" w:eastAsia="仿宋_GB2312" w:hAnsi="Times New Roman" w:hint="eastAsia"/>
          <w:sz w:val="32"/>
          <w:szCs w:val="32"/>
          <w:lang w:bidi="ar"/>
        </w:rPr>
        <w:t>新的更大贡献！</w:t>
      </w:r>
    </w:p>
    <w:p w14:paraId="0A6AB6AE" w14:textId="77777777" w:rsidR="00000000" w:rsidRDefault="00000000">
      <w:pPr>
        <w:widowControl/>
        <w:spacing w:line="580" w:lineRule="exact"/>
        <w:jc w:val="left"/>
        <w:rPr>
          <w:rFonts w:ascii="Times New Roman" w:eastAsia="仿宋" w:hAnsi="Times New Roman"/>
          <w:sz w:val="32"/>
          <w:szCs w:val="32"/>
        </w:rPr>
      </w:pPr>
    </w:p>
    <w:p w14:paraId="3AEEDF38" w14:textId="77777777" w:rsidR="00000000" w:rsidRDefault="00000000">
      <w:pPr>
        <w:widowControl/>
        <w:spacing w:line="580" w:lineRule="exact"/>
        <w:jc w:val="left"/>
        <w:rPr>
          <w:rFonts w:ascii="Times New Roman" w:eastAsia="仿宋" w:hAnsi="Times New Roman"/>
          <w:sz w:val="32"/>
          <w:szCs w:val="32"/>
        </w:rPr>
      </w:pPr>
    </w:p>
    <w:p w14:paraId="78F62F0C" w14:textId="77777777" w:rsidR="00000000" w:rsidRDefault="00000000">
      <w:pPr>
        <w:pStyle w:val="2"/>
        <w:ind w:firstLine="640"/>
        <w:rPr>
          <w:rFonts w:eastAsia="仿宋"/>
          <w:sz w:val="32"/>
          <w:szCs w:val="32"/>
        </w:rPr>
      </w:pPr>
    </w:p>
    <w:p w14:paraId="1777D90C" w14:textId="77777777" w:rsidR="00000000" w:rsidRDefault="00000000">
      <w:pPr>
        <w:rPr>
          <w:rFonts w:ascii="Times New Roman" w:eastAsia="仿宋" w:hAnsi="Times New Roman"/>
          <w:sz w:val="32"/>
          <w:szCs w:val="32"/>
        </w:rPr>
      </w:pPr>
    </w:p>
    <w:p w14:paraId="6BCE543C" w14:textId="77777777" w:rsidR="00000000" w:rsidRDefault="00000000">
      <w:pPr>
        <w:pStyle w:val="2"/>
        <w:ind w:firstLine="420"/>
      </w:pPr>
    </w:p>
    <w:p w14:paraId="65826872" w14:textId="77777777" w:rsidR="00000000" w:rsidRDefault="00000000">
      <w:pPr>
        <w:widowControl/>
        <w:ind w:firstLineChars="200" w:firstLine="640"/>
        <w:jc w:val="center"/>
        <w:rPr>
          <w:rFonts w:ascii="Times New Roman" w:eastAsia="仿宋" w:hAnsi="Times New Roman"/>
          <w:sz w:val="32"/>
          <w:szCs w:val="32"/>
        </w:rPr>
      </w:pPr>
      <w:r>
        <w:rPr>
          <w:rFonts w:ascii="Times New Roman" w:eastAsia="仿宋" w:hAnsi="Times New Roman"/>
          <w:sz w:val="32"/>
          <w:szCs w:val="32"/>
        </w:rPr>
        <w:pict w14:anchorId="6F32C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i1025" type="#_x0000_t75" alt="二维码" style="width:103.5pt;height:103.5pt;mso-position-horizontal-relative:page;mso-position-vertical-relative:page">
            <v:fill o:detectmouseclick="t"/>
            <v:imagedata r:id="rId7" o:title="二维码"/>
          </v:shape>
        </w:pict>
      </w:r>
    </w:p>
    <w:p w14:paraId="56EDD7EC" w14:textId="77777777" w:rsidR="00000000" w:rsidRDefault="00000000">
      <w:pPr>
        <w:widowControl/>
        <w:spacing w:line="580" w:lineRule="exact"/>
        <w:ind w:firstLineChars="200" w:firstLine="640"/>
        <w:jc w:val="left"/>
        <w:rPr>
          <w:rFonts w:ascii="Times New Roman" w:eastAsia="仿宋" w:hAnsi="Times New Roman"/>
          <w:sz w:val="32"/>
          <w:szCs w:val="32"/>
        </w:rPr>
      </w:pPr>
    </w:p>
    <w:p w14:paraId="7D8151E5" w14:textId="77777777" w:rsidR="00000000" w:rsidRDefault="00000000">
      <w:pPr>
        <w:spacing w:line="580" w:lineRule="exact"/>
        <w:jc w:val="center"/>
        <w:rPr>
          <w:rFonts w:ascii="Times New Roman" w:eastAsia="楷体" w:hAnsi="Times New Roman"/>
          <w:sz w:val="32"/>
          <w:szCs w:val="32"/>
        </w:rPr>
      </w:pPr>
      <w:r>
        <w:rPr>
          <w:rFonts w:ascii="Times New Roman" w:eastAsia="楷体" w:hAnsi="Times New Roman"/>
          <w:sz w:val="32"/>
          <w:szCs w:val="32"/>
        </w:rPr>
        <w:t>请扫描二维码，了解图文版检察工作报告</w:t>
      </w:r>
    </w:p>
    <w:p w14:paraId="652FC43C" w14:textId="77777777" w:rsidR="00000000" w:rsidRDefault="00000000">
      <w:pPr>
        <w:spacing w:line="560" w:lineRule="exact"/>
        <w:rPr>
          <w:rFonts w:ascii="Times New Roman" w:eastAsia="仿宋" w:hAnsi="Times New Roman" w:cs="仿宋" w:hint="eastAsia"/>
          <w:sz w:val="32"/>
          <w:szCs w:val="32"/>
        </w:rPr>
      </w:pPr>
      <w:r>
        <w:rPr>
          <w:rFonts w:ascii="Times New Roman" w:eastAsia="仿宋" w:hAnsi="Times New Roman"/>
          <w:sz w:val="32"/>
          <w:szCs w:val="32"/>
        </w:rPr>
        <w:br w:type="page"/>
      </w:r>
      <w:r>
        <w:rPr>
          <w:rFonts w:ascii="Times New Roman" w:eastAsia="仿宋" w:hAnsi="Times New Roman" w:cs="仿宋" w:hint="eastAsia"/>
          <w:sz w:val="32"/>
          <w:szCs w:val="32"/>
        </w:rPr>
        <w:lastRenderedPageBreak/>
        <w:t>附件：</w:t>
      </w:r>
    </w:p>
    <w:p w14:paraId="74883059" w14:textId="77777777" w:rsidR="00000000" w:rsidRDefault="00000000">
      <w:pPr>
        <w:pStyle w:val="a4"/>
        <w:spacing w:line="560" w:lineRule="exact"/>
        <w:ind w:firstLineChars="0" w:firstLine="0"/>
        <w:jc w:val="center"/>
        <w:rPr>
          <w:rFonts w:ascii="方正小标宋_GBK" w:eastAsia="方正小标宋_GBK" w:hAnsi="方正小标宋_GBK" w:cs="方正小标宋_GBK" w:hint="eastAsia"/>
          <w:sz w:val="36"/>
          <w:szCs w:val="36"/>
        </w:rPr>
      </w:pPr>
      <w:r>
        <w:rPr>
          <w:rFonts w:ascii="方正小标宋_GBK" w:eastAsia="方正小标宋_GBK" w:hAnsi="方正小标宋_GBK" w:cs="方正小标宋_GBK" w:hint="eastAsia"/>
          <w:sz w:val="36"/>
          <w:szCs w:val="36"/>
        </w:rPr>
        <w:t>相 关 用 语 注 释</w:t>
      </w:r>
    </w:p>
    <w:p w14:paraId="27B3BE85" w14:textId="77777777" w:rsidR="00000000" w:rsidRDefault="00000000">
      <w:pPr>
        <w:spacing w:line="560" w:lineRule="exact"/>
        <w:jc w:val="center"/>
        <w:rPr>
          <w:rFonts w:ascii="Times New Roman" w:eastAsia="仿宋" w:hAnsi="Times New Roman" w:cs="仿宋" w:hint="eastAsia"/>
          <w:sz w:val="36"/>
          <w:szCs w:val="36"/>
        </w:rPr>
      </w:pPr>
      <w:r>
        <w:rPr>
          <w:rFonts w:ascii="楷体" w:eastAsia="楷体" w:hAnsi="楷体" w:cs="楷体" w:hint="eastAsia"/>
          <w:sz w:val="28"/>
          <w:szCs w:val="28"/>
        </w:rPr>
        <w:t>（仅供参考）</w:t>
      </w:r>
    </w:p>
    <w:p w14:paraId="35A0B548" w14:textId="77777777" w:rsidR="00000000" w:rsidRDefault="00000000">
      <w:pPr>
        <w:pStyle w:val="a4"/>
        <w:spacing w:line="560" w:lineRule="exact"/>
        <w:ind w:firstLine="640"/>
        <w:rPr>
          <w:rFonts w:ascii="Times New Roman" w:eastAsia="仿宋" w:hAnsi="Times New Roman" w:cs="仿宋" w:hint="eastAsia"/>
        </w:rPr>
      </w:pPr>
    </w:p>
    <w:p w14:paraId="71575123" w14:textId="77777777" w:rsidR="00000000" w:rsidRDefault="00000000">
      <w:pPr>
        <w:widowControl/>
        <w:spacing w:line="560" w:lineRule="exact"/>
        <w:ind w:firstLineChars="200" w:firstLine="640"/>
        <w:jc w:val="left"/>
        <w:rPr>
          <w:rFonts w:ascii="Times New Roman" w:eastAsia="仿宋" w:hAnsi="Times New Roman" w:cs="仿宋" w:hint="eastAsia"/>
          <w:sz w:val="32"/>
          <w:szCs w:val="32"/>
        </w:rPr>
      </w:pPr>
      <w:r>
        <w:rPr>
          <w:rFonts w:ascii="Times New Roman" w:eastAsia="仿宋" w:hAnsi="Times New Roman" w:cs="仿宋" w:hint="eastAsia"/>
          <w:sz w:val="32"/>
          <w:szCs w:val="20"/>
        </w:rPr>
        <w:t>①</w:t>
      </w:r>
      <w:r>
        <w:rPr>
          <w:rFonts w:ascii="Times New Roman" w:eastAsia="仿宋" w:hAnsi="Times New Roman" w:cs="仿宋" w:hint="eastAsia"/>
          <w:b/>
          <w:bCs/>
          <w:sz w:val="32"/>
          <w:szCs w:val="32"/>
        </w:rPr>
        <w:t>三个管理：</w:t>
      </w:r>
      <w:r>
        <w:rPr>
          <w:rFonts w:ascii="Times New Roman" w:eastAsia="仿宋" w:hAnsi="Times New Roman" w:cs="仿宋" w:hint="eastAsia"/>
          <w:sz w:val="32"/>
          <w:szCs w:val="32"/>
        </w:rPr>
        <w:t>指业务管理、案件管理、质量管理。业务管理突出分析</w:t>
      </w:r>
      <w:proofErr w:type="gramStart"/>
      <w:r>
        <w:rPr>
          <w:rFonts w:ascii="Times New Roman" w:eastAsia="仿宋" w:hAnsi="Times New Roman" w:cs="仿宋" w:hint="eastAsia"/>
          <w:sz w:val="32"/>
          <w:szCs w:val="32"/>
        </w:rPr>
        <w:t>研</w:t>
      </w:r>
      <w:proofErr w:type="gramEnd"/>
      <w:r>
        <w:rPr>
          <w:rFonts w:ascii="Times New Roman" w:eastAsia="仿宋" w:hAnsi="Times New Roman" w:cs="仿宋" w:hint="eastAsia"/>
          <w:sz w:val="32"/>
          <w:szCs w:val="32"/>
        </w:rPr>
        <w:t>判、掌握动态、把握趋势；案件管理侧重对检察权依法规范公正高效廉洁运行的监督管理；质量管理针对个案质量微观管理、</w:t>
      </w:r>
      <w:proofErr w:type="gramStart"/>
      <w:r>
        <w:rPr>
          <w:rFonts w:ascii="Times New Roman" w:eastAsia="仿宋" w:hAnsi="Times New Roman" w:cs="仿宋" w:hint="eastAsia"/>
          <w:sz w:val="32"/>
          <w:szCs w:val="32"/>
        </w:rPr>
        <w:t>具体把</w:t>
      </w:r>
      <w:proofErr w:type="gramEnd"/>
      <w:r>
        <w:rPr>
          <w:rFonts w:ascii="Times New Roman" w:eastAsia="仿宋" w:hAnsi="Times New Roman" w:cs="仿宋" w:hint="eastAsia"/>
          <w:sz w:val="32"/>
          <w:szCs w:val="32"/>
        </w:rPr>
        <w:t>控。</w:t>
      </w:r>
    </w:p>
    <w:p w14:paraId="3DD09E95" w14:textId="77777777" w:rsidR="00000000" w:rsidRDefault="00000000">
      <w:pPr>
        <w:pStyle w:val="a4"/>
        <w:spacing w:line="560" w:lineRule="exact"/>
        <w:ind w:firstLine="640"/>
        <w:rPr>
          <w:rFonts w:ascii="Times New Roman" w:eastAsia="仿宋" w:hAnsi="Times New Roman" w:cs="仿宋" w:hint="eastAsia"/>
          <w:szCs w:val="32"/>
        </w:rPr>
      </w:pPr>
      <w:r>
        <w:rPr>
          <w:rFonts w:ascii="Times New Roman" w:eastAsia="仿宋" w:hAnsi="Times New Roman" w:cs="仿宋" w:hint="eastAsia"/>
        </w:rPr>
        <w:t>②</w:t>
      </w:r>
      <w:r>
        <w:rPr>
          <w:rFonts w:ascii="Times New Roman" w:eastAsia="仿宋" w:hAnsi="Times New Roman" w:cs="仿宋" w:hint="eastAsia"/>
          <w:b/>
          <w:bCs/>
          <w:szCs w:val="32"/>
        </w:rPr>
        <w:t>行政争议实质性化解：</w:t>
      </w:r>
      <w:r>
        <w:rPr>
          <w:rFonts w:ascii="Times New Roman" w:eastAsia="仿宋" w:hAnsi="Times New Roman" w:cs="仿宋" w:hint="eastAsia"/>
          <w:szCs w:val="32"/>
        </w:rPr>
        <w:t>指人民检察院办理行政检察监督案件时，加强调查核实，针对行政争议基础事实和申请人实质诉求，综合运用抗诉、检察建议、释法说理等多种途径，促进行政争议得到依法、公平、有效解决。</w:t>
      </w:r>
    </w:p>
    <w:p w14:paraId="07607F24" w14:textId="77777777" w:rsidR="00000000" w:rsidRDefault="00000000">
      <w:pPr>
        <w:pStyle w:val="a4"/>
        <w:spacing w:line="560" w:lineRule="exact"/>
        <w:ind w:firstLine="640"/>
        <w:rPr>
          <w:rFonts w:ascii="Times New Roman" w:eastAsia="仿宋" w:hAnsi="Times New Roman" w:cs="仿宋" w:hint="eastAsia"/>
          <w:szCs w:val="32"/>
        </w:rPr>
      </w:pPr>
      <w:r>
        <w:rPr>
          <w:rFonts w:ascii="Times New Roman" w:eastAsia="仿宋" w:hAnsi="Times New Roman" w:cs="仿宋" w:hint="eastAsia"/>
        </w:rPr>
        <w:t>③</w:t>
      </w:r>
      <w:r>
        <w:rPr>
          <w:rFonts w:ascii="Times New Roman" w:eastAsia="仿宋" w:hAnsi="Times New Roman" w:cs="仿宋" w:hint="eastAsia"/>
          <w:b/>
          <w:bCs/>
          <w:szCs w:val="32"/>
        </w:rPr>
        <w:t>罪错未成年人分级干预矫治：</w:t>
      </w:r>
      <w:r>
        <w:rPr>
          <w:rFonts w:ascii="Times New Roman" w:eastAsia="仿宋" w:hAnsi="Times New Roman" w:cs="仿宋" w:hint="eastAsia"/>
          <w:szCs w:val="32"/>
        </w:rPr>
        <w:t>指针对未成年人实施的不良行为、严重不良行为、涉罪行为，根据其行为严重程度、身心发育程度、心理偏</w:t>
      </w:r>
      <w:proofErr w:type="gramStart"/>
      <w:r>
        <w:rPr>
          <w:rFonts w:ascii="Times New Roman" w:eastAsia="仿宋" w:hAnsi="Times New Roman" w:cs="仿宋" w:hint="eastAsia"/>
          <w:szCs w:val="32"/>
        </w:rPr>
        <w:t>常状况</w:t>
      </w:r>
      <w:proofErr w:type="gramEnd"/>
      <w:r>
        <w:rPr>
          <w:rFonts w:ascii="Times New Roman" w:eastAsia="仿宋" w:hAnsi="Times New Roman" w:cs="仿宋" w:hint="eastAsia"/>
          <w:szCs w:val="32"/>
        </w:rPr>
        <w:t>等情况，依法采取分级分类干预措施，开展有针对性的预防、教育和矫治。</w:t>
      </w:r>
    </w:p>
    <w:p w14:paraId="1BFA46B9" w14:textId="77777777" w:rsidR="00000000" w:rsidRDefault="00000000">
      <w:pPr>
        <w:pStyle w:val="a4"/>
        <w:spacing w:line="560" w:lineRule="exact"/>
        <w:ind w:firstLine="640"/>
        <w:rPr>
          <w:rFonts w:ascii="Times New Roman" w:eastAsia="仿宋" w:hAnsi="Times New Roman" w:cs="仿宋" w:hint="eastAsia"/>
          <w:spacing w:val="-6"/>
        </w:rPr>
      </w:pPr>
      <w:r>
        <w:rPr>
          <w:rFonts w:ascii="Times New Roman" w:eastAsia="仿宋" w:hAnsi="Times New Roman" w:cs="仿宋" w:hint="eastAsia"/>
        </w:rPr>
        <w:t>④</w:t>
      </w:r>
      <w:r>
        <w:rPr>
          <w:rFonts w:ascii="Times New Roman" w:eastAsia="仿宋" w:hAnsi="Times New Roman" w:cs="仿宋" w:hint="eastAsia"/>
          <w:b/>
          <w:bCs/>
          <w:szCs w:val="32"/>
        </w:rPr>
        <w:t>六长出题：</w:t>
      </w:r>
      <w:r>
        <w:rPr>
          <w:rFonts w:ascii="Times New Roman" w:eastAsia="仿宋" w:hAnsi="Times New Roman" w:cs="仿宋" w:hint="eastAsia"/>
          <w:szCs w:val="32"/>
        </w:rPr>
        <w:t>指市、县两级检察院提请地方党委书记、人大主任、政府首长、政协主席、政法委书记、检察长“六长”围绕党委政府关注、代表委员关心、政法工作重点“出题”，</w:t>
      </w:r>
      <w:r>
        <w:rPr>
          <w:rFonts w:ascii="Times New Roman" w:eastAsia="仿宋" w:hAnsi="Times New Roman" w:cs="仿宋" w:hint="eastAsia"/>
          <w:spacing w:val="-6"/>
          <w:szCs w:val="32"/>
        </w:rPr>
        <w:t>由检察机关开展公益诉讼，解决治理难题、民生问题。</w:t>
      </w:r>
    </w:p>
    <w:p w14:paraId="6B77D4FC" w14:textId="77777777" w:rsidR="009C1062" w:rsidRDefault="00000000">
      <w:pPr>
        <w:pStyle w:val="a4"/>
        <w:spacing w:line="560" w:lineRule="exact"/>
        <w:ind w:firstLine="640"/>
        <w:rPr>
          <w:rFonts w:ascii="Times New Roman" w:eastAsia="仿宋" w:hAnsi="Times New Roman"/>
          <w:szCs w:val="32"/>
        </w:rPr>
      </w:pPr>
      <w:r>
        <w:rPr>
          <w:rFonts w:ascii="Times New Roman" w:eastAsia="仿宋" w:hAnsi="Times New Roman" w:cs="仿宋" w:hint="eastAsia"/>
        </w:rPr>
        <w:t>⑤</w:t>
      </w:r>
      <w:r>
        <w:rPr>
          <w:rFonts w:ascii="Times New Roman" w:eastAsia="仿宋" w:hAnsi="Times New Roman" w:cs="仿宋" w:hint="eastAsia"/>
          <w:b/>
          <w:bCs/>
          <w:szCs w:val="32"/>
        </w:rPr>
        <w:t>三个善于：</w:t>
      </w:r>
      <w:r>
        <w:rPr>
          <w:rFonts w:ascii="Times New Roman" w:eastAsia="仿宋" w:hAnsi="Times New Roman" w:cs="仿宋" w:hint="eastAsia"/>
          <w:szCs w:val="32"/>
        </w:rPr>
        <w:t>指善于从纷繁复杂的法律事实中准确把握实质法律关系，善于从具体法律条文中深刻领悟法治精神，善于在法理情的有机统一中实现公平正义，是最高检党组为防止机械办案、促进实质正义提出的办案新理念。</w:t>
      </w:r>
    </w:p>
    <w:sectPr w:rsidR="009C1062">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0B224" w14:textId="77777777" w:rsidR="00557F81" w:rsidRDefault="00557F81">
      <w:r>
        <w:separator/>
      </w:r>
    </w:p>
  </w:endnote>
  <w:endnote w:type="continuationSeparator" w:id="0">
    <w:p w14:paraId="1937AD3D" w14:textId="77777777" w:rsidR="00557F81" w:rsidRDefault="00557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微软雅黑"/>
    <w:charset w:val="86"/>
    <w:family w:val="script"/>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154CF" w14:textId="77777777" w:rsidR="00000000" w:rsidRDefault="00000000">
    <w:pPr>
      <w:pStyle w:val="a5"/>
    </w:pPr>
    <w:r>
      <w:pict w14:anchorId="0C1939E6">
        <v:shapetype id="_x0000_t202" coordsize="21600,21600" o:spt="202" path="m,l,21600r21600,l21600,xe">
          <v:stroke joinstyle="miter"/>
          <v:path gradientshapeok="t" o:connecttype="rect"/>
        </v:shapetype>
        <v:shape id="文本框 1" o:spid="_x0000_s1025" type="#_x0000_t202" style="position:absolute;margin-left:92.8pt;margin-top:0;width:2in;height:2in;z-index:1;mso-wrap-style:none;mso-position-horizontal:outside;mso-position-horizontal-relative:margin" filled="f" stroked="f">
          <v:fill o:detectmouseclick="t"/>
          <v:textbox style="mso-fit-shape-to-text:t" inset="0,0,0,0">
            <w:txbxContent>
              <w:p w14:paraId="3ECED7F0" w14:textId="77777777" w:rsidR="00000000" w:rsidRDefault="00000000">
                <w:pPr>
                  <w:pStyle w:val="a5"/>
                </w:pPr>
                <w: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0F7F9" w14:textId="77777777" w:rsidR="00557F81" w:rsidRDefault="00557F81">
      <w:r>
        <w:separator/>
      </w:r>
    </w:p>
  </w:footnote>
  <w:footnote w:type="continuationSeparator" w:id="0">
    <w:p w14:paraId="4A507D0B" w14:textId="77777777" w:rsidR="00557F81" w:rsidRDefault="00557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FE6CF0"/>
    <w:multiLevelType w:val="singleLevel"/>
    <w:tmpl w:val="8FFE6CF0"/>
    <w:lvl w:ilvl="0">
      <w:start w:val="1"/>
      <w:numFmt w:val="chineseCounting"/>
      <w:suff w:val="nothing"/>
      <w:lvlText w:val="%1、"/>
      <w:lvlJc w:val="left"/>
      <w:rPr>
        <w:rFonts w:hint="eastAsia"/>
      </w:rPr>
    </w:lvl>
  </w:abstractNum>
  <w:num w:numId="1" w16cid:durableId="1712880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oNotTrackMove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F47FD3B1"/>
    <w:rsid w:val="0020566A"/>
    <w:rsid w:val="00557F81"/>
    <w:rsid w:val="00563F99"/>
    <w:rsid w:val="009C1062"/>
    <w:rsid w:val="00D563B7"/>
    <w:rsid w:val="00EB3D84"/>
    <w:rsid w:val="0F79628A"/>
    <w:rsid w:val="13225713"/>
    <w:rsid w:val="15FF4B08"/>
    <w:rsid w:val="1B3FA708"/>
    <w:rsid w:val="1EAF0F81"/>
    <w:rsid w:val="1EC7B5F7"/>
    <w:rsid w:val="1F7E9E24"/>
    <w:rsid w:val="1FBB0902"/>
    <w:rsid w:val="1FCDB1CB"/>
    <w:rsid w:val="1FFE6F0C"/>
    <w:rsid w:val="265FB52B"/>
    <w:rsid w:val="26EB03DC"/>
    <w:rsid w:val="27D76ABD"/>
    <w:rsid w:val="2B1BB062"/>
    <w:rsid w:val="2B7B2236"/>
    <w:rsid w:val="35FF68E5"/>
    <w:rsid w:val="35FFCAC9"/>
    <w:rsid w:val="36C9224F"/>
    <w:rsid w:val="37DCD0B0"/>
    <w:rsid w:val="37DE6DEC"/>
    <w:rsid w:val="37FF3E08"/>
    <w:rsid w:val="3BB7F7B3"/>
    <w:rsid w:val="3BFEDB8C"/>
    <w:rsid w:val="3D7657E6"/>
    <w:rsid w:val="3DDE5D38"/>
    <w:rsid w:val="3E98C332"/>
    <w:rsid w:val="3EFE5456"/>
    <w:rsid w:val="3FD4737E"/>
    <w:rsid w:val="3FF7829E"/>
    <w:rsid w:val="3FFABD62"/>
    <w:rsid w:val="3FFAFFA8"/>
    <w:rsid w:val="3FFBD5F9"/>
    <w:rsid w:val="43FBF8BF"/>
    <w:rsid w:val="49FF011F"/>
    <w:rsid w:val="4BFC2B03"/>
    <w:rsid w:val="4DDF383C"/>
    <w:rsid w:val="4DF3BDB5"/>
    <w:rsid w:val="4EBF7D4A"/>
    <w:rsid w:val="4ECD62EE"/>
    <w:rsid w:val="4ED37A3B"/>
    <w:rsid w:val="4FF61B47"/>
    <w:rsid w:val="53DBAD4D"/>
    <w:rsid w:val="53FE0CCF"/>
    <w:rsid w:val="54FEDBDE"/>
    <w:rsid w:val="577A4323"/>
    <w:rsid w:val="57EFE7A7"/>
    <w:rsid w:val="57FE139A"/>
    <w:rsid w:val="59FC8E63"/>
    <w:rsid w:val="5AF70BB4"/>
    <w:rsid w:val="5CF338FC"/>
    <w:rsid w:val="5D66FE84"/>
    <w:rsid w:val="5D755DB1"/>
    <w:rsid w:val="5D8F1C5F"/>
    <w:rsid w:val="5DEF7500"/>
    <w:rsid w:val="5E7F8F32"/>
    <w:rsid w:val="5E87876B"/>
    <w:rsid w:val="5EF12F82"/>
    <w:rsid w:val="5F0A1A0F"/>
    <w:rsid w:val="5F774FD8"/>
    <w:rsid w:val="5F7D54B3"/>
    <w:rsid w:val="5FBB0F05"/>
    <w:rsid w:val="5FBEA694"/>
    <w:rsid w:val="5FCE11E7"/>
    <w:rsid w:val="5FF7478E"/>
    <w:rsid w:val="636AD2FD"/>
    <w:rsid w:val="656DAE92"/>
    <w:rsid w:val="667FFA9E"/>
    <w:rsid w:val="66BE3949"/>
    <w:rsid w:val="67B7F351"/>
    <w:rsid w:val="67F3B114"/>
    <w:rsid w:val="67FD8C70"/>
    <w:rsid w:val="6AFD18DC"/>
    <w:rsid w:val="6B7780F5"/>
    <w:rsid w:val="6BBC2070"/>
    <w:rsid w:val="6C6D9D74"/>
    <w:rsid w:val="6CE704FC"/>
    <w:rsid w:val="6E6DD5C1"/>
    <w:rsid w:val="6EAE4005"/>
    <w:rsid w:val="6ECA5C24"/>
    <w:rsid w:val="6ECFD653"/>
    <w:rsid w:val="6EF7BF1E"/>
    <w:rsid w:val="6FBB2888"/>
    <w:rsid w:val="6FDE9A41"/>
    <w:rsid w:val="6FEF0191"/>
    <w:rsid w:val="6FEF124B"/>
    <w:rsid w:val="6FEFD029"/>
    <w:rsid w:val="6FF1EFD3"/>
    <w:rsid w:val="6FFBFDE3"/>
    <w:rsid w:val="6FFF2258"/>
    <w:rsid w:val="73EF6544"/>
    <w:rsid w:val="73FF8216"/>
    <w:rsid w:val="7513E094"/>
    <w:rsid w:val="75FA2798"/>
    <w:rsid w:val="75FF1B8B"/>
    <w:rsid w:val="766FB9F5"/>
    <w:rsid w:val="76B1AA1B"/>
    <w:rsid w:val="76EFED2E"/>
    <w:rsid w:val="76FF640B"/>
    <w:rsid w:val="77750D1E"/>
    <w:rsid w:val="779E6296"/>
    <w:rsid w:val="77BF820D"/>
    <w:rsid w:val="77F7E4F2"/>
    <w:rsid w:val="77FA11B6"/>
    <w:rsid w:val="77FCEA06"/>
    <w:rsid w:val="77FF696A"/>
    <w:rsid w:val="77FF9153"/>
    <w:rsid w:val="79F77C5E"/>
    <w:rsid w:val="79FE5693"/>
    <w:rsid w:val="7ABD0F6C"/>
    <w:rsid w:val="7AFB4212"/>
    <w:rsid w:val="7B66A26D"/>
    <w:rsid w:val="7B7DA6A6"/>
    <w:rsid w:val="7BE66230"/>
    <w:rsid w:val="7BF580F9"/>
    <w:rsid w:val="7BFF2A5F"/>
    <w:rsid w:val="7BFF696E"/>
    <w:rsid w:val="7C7FC0EF"/>
    <w:rsid w:val="7D8FB113"/>
    <w:rsid w:val="7D9F5983"/>
    <w:rsid w:val="7DADDFD4"/>
    <w:rsid w:val="7DFFB65E"/>
    <w:rsid w:val="7E2B0F17"/>
    <w:rsid w:val="7E6713DD"/>
    <w:rsid w:val="7E75FB82"/>
    <w:rsid w:val="7EAFE9C0"/>
    <w:rsid w:val="7EDF0CFA"/>
    <w:rsid w:val="7EEFA7E8"/>
    <w:rsid w:val="7EFBA544"/>
    <w:rsid w:val="7EFDB776"/>
    <w:rsid w:val="7EFFB377"/>
    <w:rsid w:val="7EFFC8D6"/>
    <w:rsid w:val="7F1725FF"/>
    <w:rsid w:val="7F3759F0"/>
    <w:rsid w:val="7F3ADDB8"/>
    <w:rsid w:val="7F3F1229"/>
    <w:rsid w:val="7F4CD040"/>
    <w:rsid w:val="7F5BD2C0"/>
    <w:rsid w:val="7F63D071"/>
    <w:rsid w:val="7F76CB71"/>
    <w:rsid w:val="7F78823C"/>
    <w:rsid w:val="7F7CA082"/>
    <w:rsid w:val="7F8ED930"/>
    <w:rsid w:val="7F9B7FAF"/>
    <w:rsid w:val="7F9C5895"/>
    <w:rsid w:val="7F9EEB9D"/>
    <w:rsid w:val="7FB3306C"/>
    <w:rsid w:val="7FBD00F6"/>
    <w:rsid w:val="7FDBBDBB"/>
    <w:rsid w:val="7FDD90C3"/>
    <w:rsid w:val="7FDDC0A3"/>
    <w:rsid w:val="7FE70BE9"/>
    <w:rsid w:val="7FEF546F"/>
    <w:rsid w:val="7FF3D3D2"/>
    <w:rsid w:val="7FF6EDB1"/>
    <w:rsid w:val="7FF72115"/>
    <w:rsid w:val="7FF82CB0"/>
    <w:rsid w:val="7FF9B316"/>
    <w:rsid w:val="7FF9C34F"/>
    <w:rsid w:val="7FFA39A3"/>
    <w:rsid w:val="8E7CCD73"/>
    <w:rsid w:val="9B6E0838"/>
    <w:rsid w:val="9DE77AA2"/>
    <w:rsid w:val="9DFFCB61"/>
    <w:rsid w:val="9E3D209A"/>
    <w:rsid w:val="9EBF7F30"/>
    <w:rsid w:val="9F678D45"/>
    <w:rsid w:val="9FF2D011"/>
    <w:rsid w:val="A6172F5A"/>
    <w:rsid w:val="A6379FBE"/>
    <w:rsid w:val="A6CF4309"/>
    <w:rsid w:val="ACFB53D5"/>
    <w:rsid w:val="AF3D2E27"/>
    <w:rsid w:val="B3FBF143"/>
    <w:rsid w:val="B6F3210F"/>
    <w:rsid w:val="B79DC3D1"/>
    <w:rsid w:val="B7EEF862"/>
    <w:rsid w:val="B7FE3047"/>
    <w:rsid w:val="B9DFCA78"/>
    <w:rsid w:val="BAB7CFE5"/>
    <w:rsid w:val="BAFFA705"/>
    <w:rsid w:val="BCD664BD"/>
    <w:rsid w:val="BD3E775D"/>
    <w:rsid w:val="BD77A076"/>
    <w:rsid w:val="BD947169"/>
    <w:rsid w:val="BD9FC90C"/>
    <w:rsid w:val="BDCE10F4"/>
    <w:rsid w:val="BDEF56FF"/>
    <w:rsid w:val="BEFFA0EA"/>
    <w:rsid w:val="BF4F38A8"/>
    <w:rsid w:val="BF5FB69D"/>
    <w:rsid w:val="BF9839C8"/>
    <w:rsid w:val="BFB77F7B"/>
    <w:rsid w:val="BFBB1C6A"/>
    <w:rsid w:val="BFBDDA04"/>
    <w:rsid w:val="BFE19529"/>
    <w:rsid w:val="BFE7FFE8"/>
    <w:rsid w:val="BFEB12F1"/>
    <w:rsid w:val="BFFA196F"/>
    <w:rsid w:val="BFFBC0C2"/>
    <w:rsid w:val="C56D49D4"/>
    <w:rsid w:val="C7BE54D0"/>
    <w:rsid w:val="C97F68F9"/>
    <w:rsid w:val="CBF53D71"/>
    <w:rsid w:val="CBFD9FE5"/>
    <w:rsid w:val="CCE79472"/>
    <w:rsid w:val="CD37E4C9"/>
    <w:rsid w:val="CFF7C891"/>
    <w:rsid w:val="D1D1F6C8"/>
    <w:rsid w:val="D29396A0"/>
    <w:rsid w:val="D2FF5C3A"/>
    <w:rsid w:val="D51AC7ED"/>
    <w:rsid w:val="D5D7DFA6"/>
    <w:rsid w:val="D5EA0E5D"/>
    <w:rsid w:val="D7B696B4"/>
    <w:rsid w:val="D7B9B237"/>
    <w:rsid w:val="D7FBE707"/>
    <w:rsid w:val="DBBB8B89"/>
    <w:rsid w:val="DBFA9C43"/>
    <w:rsid w:val="DCE615F4"/>
    <w:rsid w:val="DCFF2E1C"/>
    <w:rsid w:val="DD6F2DA4"/>
    <w:rsid w:val="DDFD17B5"/>
    <w:rsid w:val="DDFFB1B2"/>
    <w:rsid w:val="DDFFE6CB"/>
    <w:rsid w:val="DEF77636"/>
    <w:rsid w:val="DEF79F98"/>
    <w:rsid w:val="DF7E4702"/>
    <w:rsid w:val="DFBFC52E"/>
    <w:rsid w:val="DFC1C3BD"/>
    <w:rsid w:val="DFFD22EE"/>
    <w:rsid w:val="E0E77621"/>
    <w:rsid w:val="E37F291A"/>
    <w:rsid w:val="E4FF219C"/>
    <w:rsid w:val="E55F1B7E"/>
    <w:rsid w:val="E5DF736F"/>
    <w:rsid w:val="E877C881"/>
    <w:rsid w:val="EB6BC145"/>
    <w:rsid w:val="EB7FDB11"/>
    <w:rsid w:val="ED6FD0FF"/>
    <w:rsid w:val="ED7724C8"/>
    <w:rsid w:val="EEB44AD0"/>
    <w:rsid w:val="EEF7FC5B"/>
    <w:rsid w:val="EF037F03"/>
    <w:rsid w:val="EF7FE2BC"/>
    <w:rsid w:val="EF953DFC"/>
    <w:rsid w:val="EFC70379"/>
    <w:rsid w:val="EFEB910D"/>
    <w:rsid w:val="EFFF8E80"/>
    <w:rsid w:val="F0FB4570"/>
    <w:rsid w:val="F3CDA6D3"/>
    <w:rsid w:val="F3FE2533"/>
    <w:rsid w:val="F47FD3B1"/>
    <w:rsid w:val="F4F6234C"/>
    <w:rsid w:val="F57FAC44"/>
    <w:rsid w:val="F5FAF574"/>
    <w:rsid w:val="F6FF10B4"/>
    <w:rsid w:val="F73F0D5B"/>
    <w:rsid w:val="F73FF14C"/>
    <w:rsid w:val="F77D5A2F"/>
    <w:rsid w:val="F7BBA868"/>
    <w:rsid w:val="F7D6D8FC"/>
    <w:rsid w:val="F7FB15F8"/>
    <w:rsid w:val="F7FBC31C"/>
    <w:rsid w:val="F7FFC6B3"/>
    <w:rsid w:val="F9BFFA24"/>
    <w:rsid w:val="F9EE03AD"/>
    <w:rsid w:val="FB5DE632"/>
    <w:rsid w:val="FB7F6DCF"/>
    <w:rsid w:val="FBBEF283"/>
    <w:rsid w:val="FBD72B87"/>
    <w:rsid w:val="FBDFCE41"/>
    <w:rsid w:val="FBFBC8B6"/>
    <w:rsid w:val="FBFCA13E"/>
    <w:rsid w:val="FBFD1C91"/>
    <w:rsid w:val="FBFF661F"/>
    <w:rsid w:val="FBFF9ACD"/>
    <w:rsid w:val="FC7B4C51"/>
    <w:rsid w:val="FCFF1195"/>
    <w:rsid w:val="FD2F4B8A"/>
    <w:rsid w:val="FD6FE3A8"/>
    <w:rsid w:val="FD93E7CD"/>
    <w:rsid w:val="FDBA26D3"/>
    <w:rsid w:val="FDDF53CF"/>
    <w:rsid w:val="FDF3C169"/>
    <w:rsid w:val="FDFEDB8C"/>
    <w:rsid w:val="FEDD0B09"/>
    <w:rsid w:val="FEDF7774"/>
    <w:rsid w:val="FEEDC61C"/>
    <w:rsid w:val="FEF387C7"/>
    <w:rsid w:val="FEFD6E32"/>
    <w:rsid w:val="FF3BAB8B"/>
    <w:rsid w:val="FF6D015F"/>
    <w:rsid w:val="FF7E9B92"/>
    <w:rsid w:val="FFB7EA80"/>
    <w:rsid w:val="FFBCBBA1"/>
    <w:rsid w:val="FFD69870"/>
    <w:rsid w:val="FFDA9ED2"/>
    <w:rsid w:val="FFDB74BA"/>
    <w:rsid w:val="FFEC5C53"/>
    <w:rsid w:val="FFECBE54"/>
    <w:rsid w:val="FFEE17D1"/>
    <w:rsid w:val="FFF76ED7"/>
    <w:rsid w:val="FFFCBDB1"/>
    <w:rsid w:val="FFFCE98E"/>
    <w:rsid w:val="FFFD4DE6"/>
    <w:rsid w:val="FFFDE347"/>
    <w:rsid w:val="FFFF8E0B"/>
    <w:rsid w:val="FFFFB1A2"/>
    <w:rsid w:val="FFFFC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45859"/>
  <w15:chartTrackingRefBased/>
  <w15:docId w15:val="{82E0708A-4DBD-4872-A42F-432DB4056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kern w:val="2"/>
      <w:sz w:val="21"/>
      <w:szCs w:val="24"/>
    </w:rPr>
  </w:style>
  <w:style w:type="paragraph" w:styleId="20">
    <w:name w:val="heading 2"/>
    <w:basedOn w:val="a"/>
    <w:next w:val="a"/>
    <w:qFormat/>
    <w:pPr>
      <w:spacing w:before="100" w:beforeAutospacing="1" w:after="100" w:afterAutospacing="1"/>
      <w:jc w:val="left"/>
      <w:outlineLvl w:val="1"/>
    </w:pPr>
    <w:rPr>
      <w:rFonts w:ascii="宋体" w:hAnsi="宋体" w:hint="eastAsia"/>
      <w:b/>
      <w:bCs/>
      <w:kern w:val="0"/>
      <w:sz w:val="36"/>
      <w:szCs w:val="36"/>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leftChars="0" w:left="0" w:firstLineChars="200" w:firstLine="880"/>
    </w:pPr>
    <w:rPr>
      <w:rFonts w:ascii="Times New Roman" w:hAnsi="Times New Roman"/>
    </w:rPr>
  </w:style>
  <w:style w:type="paragraph" w:styleId="a3">
    <w:name w:val="Body Text Indent"/>
    <w:basedOn w:val="a"/>
    <w:qFormat/>
    <w:pPr>
      <w:spacing w:after="120"/>
      <w:ind w:leftChars="200" w:left="420"/>
    </w:pPr>
  </w:style>
  <w:style w:type="paragraph" w:styleId="a4">
    <w:name w:val="Normal Indent"/>
    <w:basedOn w:val="a"/>
    <w:next w:val="a"/>
    <w:uiPriority w:val="99"/>
    <w:qFormat/>
    <w:pPr>
      <w:ind w:firstLineChars="200" w:firstLine="420"/>
    </w:pPr>
    <w:rPr>
      <w:rFonts w:eastAsia="仿宋_GB2312"/>
      <w:sz w:val="32"/>
      <w:szCs w:val="20"/>
    </w:r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100" w:beforeAutospacing="1" w:after="100" w:afterAutospacing="1"/>
      <w:jc w:val="left"/>
    </w:pPr>
    <w:rPr>
      <w:kern w:val="0"/>
      <w:sz w:val="24"/>
    </w:rPr>
  </w:style>
  <w:style w:type="paragraph" w:customStyle="1" w:styleId="1">
    <w:name w:val="标题1"/>
    <w:basedOn w:val="a"/>
    <w:next w:val="a"/>
    <w:qFormat/>
    <w:pPr>
      <w:autoSpaceDE w:val="0"/>
      <w:autoSpaceDN w:val="0"/>
      <w:spacing w:line="760" w:lineRule="atLeast"/>
      <w:jc w:val="center"/>
    </w:pPr>
    <w:rPr>
      <w:rFonts w:ascii="方正小标宋_GBK" w:eastAsia="方正小标宋简体"/>
      <w:sz w:val="44"/>
    </w:rPr>
  </w:style>
  <w:style w:type="paragraph" w:styleId="a8">
    <w:name w:val="Revision"/>
    <w:hidden/>
    <w:uiPriority w:val="99"/>
    <w:unhideWhenUsed/>
    <w:rsid w:val="00563F99"/>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1053</Words>
  <Characters>6008</Characters>
  <Application>Microsoft Office Word</Application>
  <DocSecurity>0</DocSecurity>
  <Lines>50</Lines>
  <Paragraphs>14</Paragraphs>
  <ScaleCrop>false</ScaleCrop>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kylin</dc:creator>
  <cp:keywords/>
  <cp:lastModifiedBy>Fred</cp:lastModifiedBy>
  <cp:revision>2</cp:revision>
  <cp:lastPrinted>2026-01-08T02:23:00Z</cp:lastPrinted>
  <dcterms:created xsi:type="dcterms:W3CDTF">2026-02-04T08:29:00Z</dcterms:created>
  <dcterms:modified xsi:type="dcterms:W3CDTF">2026-02-04T08:29:00Z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9112C246085ADC0F4EACEC683874F2DC</vt:lpwstr>
  </property>
</Properties>
</file>